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971" w:rsidRPr="006A35F6" w:rsidRDefault="00F03971" w:rsidP="00F03971">
      <w:pPr>
        <w:jc w:val="center"/>
        <w:rPr>
          <w:rFonts w:ascii="Times New Roman" w:hAnsi="Times New Roman"/>
          <w:b/>
          <w:sz w:val="16"/>
          <w:szCs w:val="16"/>
        </w:rPr>
      </w:pPr>
      <w:r w:rsidRPr="006A35F6">
        <w:rPr>
          <w:rFonts w:ascii="Times New Roman" w:hAnsi="Times New Roman"/>
          <w:b/>
          <w:sz w:val="16"/>
          <w:szCs w:val="16"/>
        </w:rPr>
        <w:t>CanSkate</w:t>
      </w:r>
    </w:p>
    <w:p w:rsidR="00F03971" w:rsidRPr="006A35F6" w:rsidRDefault="00F03971" w:rsidP="00F03971">
      <w:pPr>
        <w:jc w:val="both"/>
        <w:rPr>
          <w:rFonts w:ascii="Times New Roman" w:hAnsi="Times New Roman"/>
          <w:sz w:val="14"/>
          <w:szCs w:val="14"/>
        </w:rPr>
      </w:pPr>
      <w:r w:rsidRPr="006A35F6">
        <w:rPr>
          <w:rFonts w:ascii="Times New Roman" w:hAnsi="Times New Roman"/>
          <w:sz w:val="14"/>
          <w:szCs w:val="14"/>
        </w:rPr>
        <w:t>CanSkate is Skate Canada's flagship learn-to-skate program, designed for beginners of all ages. When you sign up for CanSkate you will be in a program that focuses on fun, participation and basic skill development. You will earn ribbons and badges as you learn the fundamentals of skating.  Group lessons are delivered by Certified Skate Canada Coaches and are assisted by trained Program Assistants. The coach to student ratio is a maximum of 1:10. These active sessions include music, teaching aids and a wide variety of activities that create a fun learning environment. CanSkate is the feeder program to all other Skate Canada Skating Programs which includes CanPowerSkate, SynchroSkate, GroupSTARSkate, STARSkate and CompetitiveSkate.</w:t>
      </w:r>
    </w:p>
    <w:p w:rsidR="00F03971" w:rsidRPr="006A35F6" w:rsidRDefault="00F03971" w:rsidP="00F03971">
      <w:pPr>
        <w:jc w:val="center"/>
        <w:rPr>
          <w:rFonts w:ascii="Times New Roman" w:hAnsi="Times New Roman"/>
          <w:b/>
          <w:sz w:val="16"/>
          <w:szCs w:val="16"/>
        </w:rPr>
      </w:pPr>
      <w:r w:rsidRPr="006A35F6">
        <w:rPr>
          <w:rFonts w:ascii="Times New Roman" w:hAnsi="Times New Roman"/>
          <w:b/>
          <w:sz w:val="16"/>
          <w:szCs w:val="16"/>
        </w:rPr>
        <w:t>Why sign up for CanSkate?</w:t>
      </w:r>
    </w:p>
    <w:p w:rsidR="00B560A3" w:rsidRPr="006A35F6" w:rsidRDefault="00F03971" w:rsidP="00E415DF">
      <w:pPr>
        <w:jc w:val="both"/>
        <w:rPr>
          <w:rFonts w:ascii="Times New Roman" w:hAnsi="Times New Roman"/>
          <w:sz w:val="13"/>
          <w:szCs w:val="13"/>
        </w:rPr>
      </w:pPr>
      <w:r w:rsidRPr="006A35F6">
        <w:rPr>
          <w:rFonts w:ascii="Times New Roman" w:hAnsi="Times New Roman"/>
          <w:sz w:val="14"/>
          <w:szCs w:val="14"/>
        </w:rPr>
        <w:t>CanSkate is Canada's national learn-to-skate program. It was developed by experts to teach the fundamentals of skating in a progressive and sequential manner.</w:t>
      </w:r>
      <w:r w:rsidR="00091FEA" w:rsidRPr="006A35F6">
        <w:rPr>
          <w:rFonts w:ascii="Times New Roman" w:hAnsi="Times New Roman"/>
          <w:sz w:val="14"/>
          <w:szCs w:val="14"/>
        </w:rPr>
        <w:t xml:space="preserve"> </w:t>
      </w:r>
      <w:r w:rsidRPr="006A35F6">
        <w:rPr>
          <w:rFonts w:ascii="Times New Roman" w:hAnsi="Times New Roman"/>
          <w:sz w:val="14"/>
          <w:szCs w:val="14"/>
        </w:rPr>
        <w:t>Skate Canada - CanSkate membership benefits include: badges, ribbons, stickers, and report cards.</w:t>
      </w:r>
      <w:r w:rsidR="00B560A3" w:rsidRPr="006A35F6">
        <w:rPr>
          <w:rFonts w:ascii="Times New Roman" w:hAnsi="Times New Roman"/>
          <w:sz w:val="14"/>
          <w:szCs w:val="14"/>
        </w:rPr>
        <w:t>The CanSkate program curriculum is organized into three Fundamental Areas, divided into six stages of learning.</w:t>
      </w:r>
      <w:r w:rsidR="00E415DF" w:rsidRPr="006A35F6">
        <w:rPr>
          <w:rFonts w:ascii="Times New Roman" w:hAnsi="Times New Roman"/>
          <w:sz w:val="14"/>
          <w:szCs w:val="14"/>
        </w:rPr>
        <w:t xml:space="preserve"> </w:t>
      </w:r>
      <w:r w:rsidR="00E415DF" w:rsidRPr="006A35F6">
        <w:rPr>
          <w:rFonts w:ascii="Times New Roman" w:hAnsi="Times New Roman"/>
          <w:sz w:val="14"/>
          <w:szCs w:val="14"/>
        </w:rPr>
        <w:tab/>
      </w:r>
      <w:r w:rsidR="00E415DF" w:rsidRPr="006A35F6">
        <w:rPr>
          <w:rFonts w:ascii="Times New Roman" w:hAnsi="Times New Roman"/>
          <w:sz w:val="14"/>
          <w:szCs w:val="14"/>
        </w:rPr>
        <w:tab/>
      </w:r>
      <w:r w:rsidR="00B560A3" w:rsidRPr="006A35F6">
        <w:rPr>
          <w:rFonts w:ascii="Times New Roman" w:hAnsi="Times New Roman"/>
          <w:sz w:val="13"/>
          <w:szCs w:val="13"/>
        </w:rPr>
        <w:t>Balance: Concentrating on forward skills, pushing technique and edges.</w:t>
      </w:r>
    </w:p>
    <w:p w:rsidR="00B560A3" w:rsidRPr="006A35F6" w:rsidRDefault="00B560A3" w:rsidP="00E415DF">
      <w:pPr>
        <w:ind w:left="990" w:firstLine="450"/>
        <w:rPr>
          <w:rFonts w:ascii="Times New Roman" w:hAnsi="Times New Roman"/>
          <w:sz w:val="13"/>
          <w:szCs w:val="13"/>
        </w:rPr>
      </w:pPr>
      <w:r w:rsidRPr="006A35F6">
        <w:rPr>
          <w:rFonts w:ascii="Times New Roman" w:hAnsi="Times New Roman"/>
          <w:sz w:val="13"/>
          <w:szCs w:val="13"/>
        </w:rPr>
        <w:t>Control: Concentrating on backwards skills, stopping and speed elements.</w:t>
      </w:r>
    </w:p>
    <w:p w:rsidR="00B560A3" w:rsidRPr="006A35F6" w:rsidRDefault="00B560A3" w:rsidP="00E415DF">
      <w:pPr>
        <w:ind w:left="720" w:firstLine="720"/>
        <w:jc w:val="both"/>
        <w:rPr>
          <w:rFonts w:ascii="Times New Roman" w:hAnsi="Times New Roman"/>
          <w:sz w:val="14"/>
          <w:szCs w:val="14"/>
        </w:rPr>
      </w:pPr>
      <w:r w:rsidRPr="006A35F6">
        <w:rPr>
          <w:rFonts w:ascii="Times New Roman" w:hAnsi="Times New Roman"/>
          <w:sz w:val="13"/>
          <w:szCs w:val="13"/>
        </w:rPr>
        <w:t>Agility: Concentrating on most turning and jumping skills.</w:t>
      </w:r>
    </w:p>
    <w:p w:rsidR="00F03971" w:rsidRPr="006A35F6" w:rsidRDefault="00F03971" w:rsidP="00F03971">
      <w:pPr>
        <w:jc w:val="center"/>
        <w:rPr>
          <w:rFonts w:ascii="Times New Roman" w:hAnsi="Times New Roman"/>
          <w:sz w:val="16"/>
          <w:szCs w:val="16"/>
        </w:rPr>
      </w:pPr>
      <w:r w:rsidRPr="006A35F6">
        <w:rPr>
          <w:rFonts w:ascii="Times New Roman" w:hAnsi="Times New Roman"/>
          <w:b/>
          <w:sz w:val="16"/>
          <w:szCs w:val="16"/>
        </w:rPr>
        <w:t>TeenSkate/AdultSkate</w:t>
      </w:r>
    </w:p>
    <w:p w:rsidR="00F03971" w:rsidRPr="006A35F6" w:rsidRDefault="00F03971" w:rsidP="00F03971">
      <w:pPr>
        <w:rPr>
          <w:rFonts w:ascii="Times New Roman" w:hAnsi="Times New Roman"/>
          <w:sz w:val="14"/>
          <w:szCs w:val="14"/>
        </w:rPr>
      </w:pPr>
      <w:r w:rsidRPr="006A35F6">
        <w:rPr>
          <w:rFonts w:ascii="Times New Roman" w:hAnsi="Times New Roman"/>
          <w:sz w:val="14"/>
          <w:szCs w:val="14"/>
        </w:rPr>
        <w:t>This Active for Life program follows the same format as CanSkate; however allows the older skaters to be grouped with their peers.</w:t>
      </w:r>
    </w:p>
    <w:p w:rsidR="00F03971" w:rsidRPr="006A35F6" w:rsidRDefault="00F03971" w:rsidP="00F03971">
      <w:pPr>
        <w:jc w:val="center"/>
        <w:rPr>
          <w:rFonts w:ascii="Times New Roman" w:hAnsi="Times New Roman"/>
          <w:b/>
          <w:sz w:val="16"/>
          <w:szCs w:val="16"/>
        </w:rPr>
      </w:pPr>
      <w:r w:rsidRPr="006A35F6">
        <w:rPr>
          <w:rFonts w:ascii="Times New Roman" w:hAnsi="Times New Roman"/>
          <w:b/>
          <w:sz w:val="16"/>
          <w:szCs w:val="16"/>
        </w:rPr>
        <w:t>CanPowerSkate</w:t>
      </w:r>
    </w:p>
    <w:p w:rsidR="004A7B02" w:rsidRPr="006A35F6" w:rsidRDefault="004D2540" w:rsidP="000B5CDE">
      <w:pPr>
        <w:rPr>
          <w:rFonts w:ascii="Times New Roman" w:hAnsi="Times New Roman"/>
          <w:b/>
          <w:sz w:val="14"/>
          <w:szCs w:val="14"/>
          <w:u w:val="single"/>
        </w:rPr>
      </w:pPr>
      <w:r w:rsidRPr="006A35F6">
        <w:rPr>
          <w:rFonts w:ascii="Times New Roman" w:hAnsi="Times New Roman"/>
          <w:sz w:val="14"/>
          <w:szCs w:val="14"/>
        </w:rPr>
        <w:t xml:space="preserve">We will be offering CanPowerSkate groups on </w:t>
      </w:r>
      <w:r w:rsidR="00461F79">
        <w:rPr>
          <w:rFonts w:ascii="Times New Roman" w:hAnsi="Times New Roman"/>
          <w:sz w:val="14"/>
          <w:szCs w:val="14"/>
        </w:rPr>
        <w:t>the</w:t>
      </w:r>
      <w:r w:rsidRPr="006A35F6">
        <w:rPr>
          <w:rFonts w:ascii="Times New Roman" w:hAnsi="Times New Roman"/>
          <w:sz w:val="14"/>
          <w:szCs w:val="14"/>
        </w:rPr>
        <w:t xml:space="preserve"> session – </w:t>
      </w:r>
      <w:r w:rsidR="00461F79">
        <w:rPr>
          <w:rFonts w:ascii="Times New Roman" w:hAnsi="Times New Roman"/>
          <w:sz w:val="14"/>
          <w:szCs w:val="14"/>
        </w:rPr>
        <w:t xml:space="preserve">skaters are grouped based on skill level </w:t>
      </w:r>
      <w:r w:rsidR="00F03971" w:rsidRPr="006A35F6">
        <w:rPr>
          <w:rFonts w:ascii="Times New Roman" w:hAnsi="Times New Roman"/>
          <w:sz w:val="14"/>
          <w:szCs w:val="14"/>
        </w:rPr>
        <w:t xml:space="preserve">.  Skaters </w:t>
      </w:r>
      <w:r w:rsidRPr="006A35F6">
        <w:rPr>
          <w:rFonts w:ascii="Times New Roman" w:hAnsi="Times New Roman"/>
          <w:sz w:val="14"/>
          <w:szCs w:val="14"/>
        </w:rPr>
        <w:t xml:space="preserve">will </w:t>
      </w:r>
      <w:r w:rsidR="00F03971" w:rsidRPr="006A35F6">
        <w:rPr>
          <w:rFonts w:ascii="Times New Roman" w:hAnsi="Times New Roman"/>
          <w:sz w:val="14"/>
          <w:szCs w:val="14"/>
        </w:rPr>
        <w:t>focus on balance, power, agility, speed and endurance.   CanPowerSkate provides an alternative to figure skating and is an excellent complement for those athletes playin</w:t>
      </w:r>
      <w:r w:rsidRPr="006A35F6">
        <w:rPr>
          <w:rFonts w:ascii="Times New Roman" w:hAnsi="Times New Roman"/>
          <w:sz w:val="14"/>
          <w:szCs w:val="14"/>
        </w:rPr>
        <w:t>g on hockey or ringette teams and those that are simply motivated to expand their physical activities</w:t>
      </w:r>
      <w:r w:rsidR="00461F79">
        <w:rPr>
          <w:rFonts w:ascii="Times New Roman" w:hAnsi="Times New Roman"/>
          <w:sz w:val="14"/>
          <w:szCs w:val="14"/>
        </w:rPr>
        <w:t>. Skaters must have a minimum of Stage 5 CanSkate and/or the ability to skate forwards and backwards with the same speed and agility.</w:t>
      </w:r>
    </w:p>
    <w:p w:rsidR="004A7B02" w:rsidRPr="006A35F6" w:rsidRDefault="004D6900" w:rsidP="004A7B02">
      <w:pPr>
        <w:jc w:val="center"/>
        <w:rPr>
          <w:rFonts w:ascii="Times New Roman" w:hAnsi="Times New Roman"/>
          <w:sz w:val="16"/>
          <w:szCs w:val="16"/>
          <w:u w:val="single"/>
        </w:rPr>
      </w:pPr>
      <w:r>
        <w:rPr>
          <w:rFonts w:ascii="Times New Roman" w:hAnsi="Times New Roman"/>
          <w:b/>
          <w:sz w:val="16"/>
          <w:szCs w:val="16"/>
          <w:u w:val="single"/>
        </w:rPr>
        <w:t xml:space="preserve">STAR 1 - </w:t>
      </w:r>
      <w:r w:rsidR="00720035">
        <w:rPr>
          <w:rFonts w:ascii="Times New Roman" w:hAnsi="Times New Roman"/>
          <w:b/>
          <w:sz w:val="16"/>
          <w:szCs w:val="16"/>
          <w:u w:val="single"/>
        </w:rPr>
        <w:t>3</w:t>
      </w:r>
    </w:p>
    <w:p w:rsidR="00F03971" w:rsidRPr="006A35F6" w:rsidRDefault="00720035" w:rsidP="00F41B26">
      <w:pPr>
        <w:jc w:val="both"/>
        <w:rPr>
          <w:rFonts w:ascii="Times New Roman" w:hAnsi="Times New Roman"/>
          <w:sz w:val="14"/>
          <w:szCs w:val="14"/>
        </w:rPr>
      </w:pPr>
      <w:r>
        <w:rPr>
          <w:rFonts w:ascii="Times New Roman" w:hAnsi="Times New Roman"/>
          <w:sz w:val="14"/>
          <w:szCs w:val="14"/>
        </w:rPr>
        <w:t>Combined with</w:t>
      </w:r>
      <w:r w:rsidR="004D6900">
        <w:rPr>
          <w:rFonts w:ascii="Times New Roman" w:hAnsi="Times New Roman"/>
          <w:sz w:val="14"/>
          <w:szCs w:val="14"/>
        </w:rPr>
        <w:t xml:space="preserve"> GroupSTAR - </w:t>
      </w:r>
      <w:r w:rsidR="004A7B02" w:rsidRPr="006A35F6">
        <w:rPr>
          <w:rFonts w:ascii="Times New Roman" w:hAnsi="Times New Roman"/>
          <w:sz w:val="14"/>
          <w:szCs w:val="14"/>
        </w:rPr>
        <w:t xml:space="preserve">This session is </w:t>
      </w:r>
      <w:r w:rsidR="001B5038">
        <w:rPr>
          <w:rFonts w:ascii="Times New Roman" w:hAnsi="Times New Roman"/>
          <w:sz w:val="14"/>
          <w:szCs w:val="14"/>
        </w:rPr>
        <w:t xml:space="preserve">coach directed </w:t>
      </w:r>
      <w:r w:rsidR="004A7B02" w:rsidRPr="006A35F6">
        <w:rPr>
          <w:rFonts w:ascii="Times New Roman" w:hAnsi="Times New Roman"/>
          <w:sz w:val="14"/>
          <w:szCs w:val="14"/>
        </w:rPr>
        <w:t xml:space="preserve">in a group lesson format for skaters that have completed CanSkate and want to continue learning in a group. Skaters will receive small group instruction in stroking, jumping, spinning and dance. </w:t>
      </w:r>
    </w:p>
    <w:p w:rsidR="00F03971" w:rsidRPr="006A35F6" w:rsidRDefault="00F03971" w:rsidP="00F03971">
      <w:pPr>
        <w:jc w:val="center"/>
        <w:rPr>
          <w:rFonts w:ascii="Times New Roman" w:hAnsi="Times New Roman"/>
          <w:b/>
          <w:sz w:val="16"/>
          <w:szCs w:val="16"/>
        </w:rPr>
      </w:pPr>
      <w:r w:rsidRPr="006A35F6">
        <w:rPr>
          <w:rFonts w:ascii="Times New Roman" w:hAnsi="Times New Roman"/>
          <w:b/>
          <w:sz w:val="16"/>
          <w:szCs w:val="16"/>
        </w:rPr>
        <w:t>Helmet Policy</w:t>
      </w:r>
    </w:p>
    <w:p w:rsidR="00F03971" w:rsidRPr="006A35F6" w:rsidRDefault="00F03971" w:rsidP="00F03971">
      <w:pPr>
        <w:jc w:val="both"/>
        <w:rPr>
          <w:rFonts w:ascii="Times New Roman" w:hAnsi="Times New Roman"/>
          <w:sz w:val="14"/>
          <w:szCs w:val="14"/>
        </w:rPr>
      </w:pPr>
      <w:r w:rsidRPr="006A35F6">
        <w:rPr>
          <w:rFonts w:ascii="Times New Roman" w:hAnsi="Times New Roman"/>
          <w:sz w:val="14"/>
          <w:szCs w:val="14"/>
        </w:rPr>
        <w:t>All skaters are required to wear CSA approved hockey helmets until the skater has completed Stage 5.  Bicycle helmets are not permitted. This policy is a Skate Canada policy that also includes TeenSkate and AdultSkate participants.</w:t>
      </w:r>
    </w:p>
    <w:p w:rsidR="00F03971" w:rsidRPr="006A35F6" w:rsidRDefault="00F03971" w:rsidP="00F03971">
      <w:pPr>
        <w:jc w:val="center"/>
        <w:rPr>
          <w:rFonts w:ascii="Times New Roman" w:hAnsi="Times New Roman"/>
          <w:b/>
          <w:sz w:val="16"/>
          <w:szCs w:val="16"/>
        </w:rPr>
      </w:pPr>
      <w:r w:rsidRPr="006A35F6">
        <w:rPr>
          <w:rFonts w:ascii="Times New Roman" w:hAnsi="Times New Roman"/>
          <w:b/>
          <w:sz w:val="16"/>
          <w:szCs w:val="16"/>
        </w:rPr>
        <w:t>Skate Canada Membership Fee</w:t>
      </w:r>
    </w:p>
    <w:p w:rsidR="008236B5" w:rsidRPr="006A35F6" w:rsidRDefault="00F03971" w:rsidP="00F03971">
      <w:pPr>
        <w:jc w:val="both"/>
        <w:rPr>
          <w:rFonts w:ascii="Times New Roman" w:hAnsi="Times New Roman"/>
          <w:sz w:val="14"/>
          <w:szCs w:val="14"/>
        </w:rPr>
      </w:pPr>
      <w:r w:rsidRPr="006A35F6">
        <w:rPr>
          <w:rFonts w:ascii="Times New Roman" w:hAnsi="Times New Roman"/>
          <w:sz w:val="14"/>
          <w:szCs w:val="14"/>
        </w:rPr>
        <w:t>The Hamilton Skating Club is sanctioned by Skate Canada, the national sport governing body.  The membership fee includes the skater</w:t>
      </w:r>
      <w:r w:rsidR="00D5305E" w:rsidRPr="006A35F6">
        <w:rPr>
          <w:rFonts w:ascii="Times New Roman" w:hAnsi="Times New Roman"/>
          <w:sz w:val="14"/>
          <w:szCs w:val="14"/>
        </w:rPr>
        <w:t>’</w:t>
      </w:r>
      <w:r w:rsidRPr="006A35F6">
        <w:rPr>
          <w:rFonts w:ascii="Times New Roman" w:hAnsi="Times New Roman"/>
          <w:sz w:val="14"/>
          <w:szCs w:val="14"/>
        </w:rPr>
        <w:t xml:space="preserve">s insurance. </w:t>
      </w:r>
      <w:r w:rsidR="00B560A3" w:rsidRPr="006A35F6">
        <w:rPr>
          <w:rFonts w:ascii="Times New Roman" w:hAnsi="Times New Roman"/>
          <w:sz w:val="14"/>
          <w:szCs w:val="14"/>
        </w:rPr>
        <w:t>and</w:t>
      </w:r>
      <w:r w:rsidRPr="006A35F6">
        <w:rPr>
          <w:rFonts w:ascii="Times New Roman" w:hAnsi="Times New Roman"/>
          <w:sz w:val="14"/>
          <w:szCs w:val="14"/>
        </w:rPr>
        <w:t xml:space="preserve"> </w:t>
      </w:r>
      <w:r w:rsidR="00B560A3" w:rsidRPr="006A35F6">
        <w:rPr>
          <w:rFonts w:ascii="Times New Roman" w:hAnsi="Times New Roman"/>
          <w:sz w:val="14"/>
          <w:szCs w:val="14"/>
        </w:rPr>
        <w:t xml:space="preserve">provides </w:t>
      </w:r>
      <w:r w:rsidRPr="006A35F6">
        <w:rPr>
          <w:rFonts w:ascii="Times New Roman" w:hAnsi="Times New Roman"/>
          <w:sz w:val="14"/>
          <w:szCs w:val="14"/>
        </w:rPr>
        <w:t>consistent program delivery</w:t>
      </w:r>
      <w:r w:rsidR="00B560A3" w:rsidRPr="006A35F6">
        <w:rPr>
          <w:rFonts w:ascii="Times New Roman" w:hAnsi="Times New Roman"/>
          <w:sz w:val="14"/>
          <w:szCs w:val="14"/>
        </w:rPr>
        <w:t>.</w:t>
      </w:r>
    </w:p>
    <w:p w:rsidR="00730254" w:rsidRPr="006A35F6" w:rsidRDefault="00730254" w:rsidP="00916308">
      <w:pPr>
        <w:jc w:val="center"/>
        <w:rPr>
          <w:rFonts w:ascii="Times New Roman" w:hAnsi="Times New Roman"/>
          <w:b/>
          <w:sz w:val="16"/>
          <w:szCs w:val="16"/>
        </w:rPr>
      </w:pPr>
      <w:r w:rsidRPr="006A35F6">
        <w:rPr>
          <w:rFonts w:ascii="Times New Roman" w:hAnsi="Times New Roman"/>
          <w:sz w:val="14"/>
          <w:szCs w:val="14"/>
        </w:rPr>
        <w:t xml:space="preserve">. </w:t>
      </w:r>
      <w:r w:rsidRPr="006A35F6">
        <w:rPr>
          <w:rFonts w:ascii="Times New Roman" w:hAnsi="Times New Roman"/>
          <w:b/>
          <w:sz w:val="16"/>
          <w:szCs w:val="16"/>
        </w:rPr>
        <w:t>Registration</w:t>
      </w:r>
    </w:p>
    <w:p w:rsidR="00730254" w:rsidRPr="006A35F6" w:rsidRDefault="00730254" w:rsidP="00730254">
      <w:pPr>
        <w:numPr>
          <w:ilvl w:val="0"/>
          <w:numId w:val="6"/>
        </w:numPr>
        <w:ind w:left="360" w:hanging="360"/>
        <w:jc w:val="both"/>
        <w:rPr>
          <w:rFonts w:ascii="Times New Roman" w:hAnsi="Times New Roman"/>
          <w:sz w:val="14"/>
          <w:szCs w:val="14"/>
        </w:rPr>
      </w:pPr>
      <w:r w:rsidRPr="006A35F6">
        <w:rPr>
          <w:rFonts w:ascii="Times New Roman" w:hAnsi="Times New Roman"/>
          <w:sz w:val="14"/>
          <w:szCs w:val="14"/>
        </w:rPr>
        <w:t xml:space="preserve">Registration forms must be completed in full.  Incomplete forms will not be accepted. </w:t>
      </w:r>
    </w:p>
    <w:p w:rsidR="00730254" w:rsidRPr="006A35F6" w:rsidRDefault="00730254" w:rsidP="00730254">
      <w:pPr>
        <w:numPr>
          <w:ilvl w:val="0"/>
          <w:numId w:val="6"/>
        </w:numPr>
        <w:ind w:left="360" w:hanging="360"/>
        <w:jc w:val="both"/>
        <w:rPr>
          <w:rFonts w:ascii="Times New Roman" w:hAnsi="Times New Roman"/>
          <w:sz w:val="14"/>
          <w:szCs w:val="14"/>
        </w:rPr>
      </w:pPr>
      <w:r w:rsidRPr="006A35F6">
        <w:rPr>
          <w:rFonts w:ascii="Times New Roman" w:hAnsi="Times New Roman"/>
          <w:sz w:val="14"/>
          <w:szCs w:val="14"/>
        </w:rPr>
        <w:t>Registrations will continue to be accepted until sessions are full</w:t>
      </w:r>
    </w:p>
    <w:p w:rsidR="00730254" w:rsidRPr="006A35F6" w:rsidRDefault="00730254" w:rsidP="00730254">
      <w:pPr>
        <w:jc w:val="center"/>
        <w:rPr>
          <w:rFonts w:ascii="Times New Roman" w:hAnsi="Times New Roman"/>
          <w:b/>
          <w:sz w:val="16"/>
          <w:szCs w:val="16"/>
        </w:rPr>
      </w:pPr>
      <w:r w:rsidRPr="006A35F6">
        <w:rPr>
          <w:rFonts w:ascii="Times New Roman" w:hAnsi="Times New Roman"/>
          <w:b/>
          <w:sz w:val="16"/>
          <w:szCs w:val="16"/>
        </w:rPr>
        <w:t>Terms and Conditions</w:t>
      </w:r>
    </w:p>
    <w:p w:rsidR="00730254" w:rsidRPr="006A35F6" w:rsidRDefault="00730254" w:rsidP="00730254">
      <w:pPr>
        <w:numPr>
          <w:ilvl w:val="0"/>
          <w:numId w:val="6"/>
        </w:numPr>
        <w:ind w:left="360" w:hanging="360"/>
        <w:jc w:val="both"/>
        <w:rPr>
          <w:rFonts w:ascii="Times New Roman" w:hAnsi="Times New Roman"/>
          <w:sz w:val="14"/>
          <w:szCs w:val="14"/>
        </w:rPr>
      </w:pPr>
      <w:r w:rsidRPr="006A35F6">
        <w:rPr>
          <w:rFonts w:ascii="Times New Roman" w:hAnsi="Times New Roman"/>
          <w:sz w:val="14"/>
          <w:szCs w:val="14"/>
        </w:rPr>
        <w:t>Concerns regarding the operation of the Club can only be addressed effectively by bringing them in writing to the attention of the HSC Board of Directors.</w:t>
      </w:r>
    </w:p>
    <w:p w:rsidR="00730254" w:rsidRPr="006A35F6" w:rsidRDefault="00730254" w:rsidP="00730254">
      <w:pPr>
        <w:numPr>
          <w:ilvl w:val="0"/>
          <w:numId w:val="6"/>
        </w:numPr>
        <w:ind w:left="360" w:hanging="360"/>
        <w:jc w:val="both"/>
        <w:rPr>
          <w:rFonts w:ascii="Times New Roman" w:hAnsi="Times New Roman"/>
          <w:sz w:val="14"/>
          <w:szCs w:val="14"/>
        </w:rPr>
      </w:pPr>
      <w:r w:rsidRPr="006A35F6">
        <w:rPr>
          <w:rFonts w:ascii="Times New Roman" w:hAnsi="Times New Roman"/>
          <w:sz w:val="14"/>
          <w:szCs w:val="14"/>
        </w:rPr>
        <w:t>Applications can be mailed or dropped off at the HSC office at the Dave Andreychuck Mountain Arena and Skating Centre.</w:t>
      </w:r>
    </w:p>
    <w:p w:rsidR="00730254" w:rsidRPr="006A35F6" w:rsidRDefault="00730254" w:rsidP="00730254">
      <w:pPr>
        <w:numPr>
          <w:ilvl w:val="0"/>
          <w:numId w:val="6"/>
        </w:numPr>
        <w:ind w:left="360" w:hanging="360"/>
        <w:jc w:val="both"/>
        <w:rPr>
          <w:rFonts w:ascii="Times New Roman" w:hAnsi="Times New Roman"/>
          <w:sz w:val="14"/>
          <w:szCs w:val="14"/>
        </w:rPr>
      </w:pPr>
      <w:r w:rsidRPr="006A35F6">
        <w:rPr>
          <w:rFonts w:ascii="Times New Roman" w:hAnsi="Times New Roman"/>
          <w:sz w:val="14"/>
          <w:szCs w:val="14"/>
        </w:rPr>
        <w:t>The Board of Directors reserves the right to cancel/change programs/sessions due to enrolment/special events and test days.</w:t>
      </w:r>
    </w:p>
    <w:p w:rsidR="00730254" w:rsidRPr="006A35F6" w:rsidRDefault="00730254" w:rsidP="00730254">
      <w:pPr>
        <w:numPr>
          <w:ilvl w:val="0"/>
          <w:numId w:val="6"/>
        </w:numPr>
        <w:ind w:left="360" w:hanging="360"/>
        <w:jc w:val="both"/>
        <w:rPr>
          <w:rFonts w:ascii="Times New Roman" w:hAnsi="Times New Roman"/>
          <w:sz w:val="14"/>
          <w:szCs w:val="14"/>
        </w:rPr>
      </w:pPr>
      <w:r w:rsidRPr="006A35F6">
        <w:rPr>
          <w:rFonts w:ascii="Times New Roman" w:hAnsi="Times New Roman"/>
          <w:sz w:val="14"/>
          <w:szCs w:val="14"/>
        </w:rPr>
        <w:t>No refunds or adjustments will be made due to the loss of ice time on test days, holidays, for personal vacations OR circumstances out of the Hamilton Skating Club’s control such as inclement weather, City of Hamilton Arena closures (scheduled or unscheduled), etc...  There will be no make-up sessions.</w:t>
      </w:r>
    </w:p>
    <w:p w:rsidR="00730254" w:rsidRPr="006A35F6" w:rsidRDefault="00730254" w:rsidP="00730254">
      <w:pPr>
        <w:numPr>
          <w:ilvl w:val="0"/>
          <w:numId w:val="6"/>
        </w:numPr>
        <w:ind w:left="360" w:hanging="360"/>
        <w:jc w:val="both"/>
        <w:rPr>
          <w:rFonts w:ascii="Times New Roman" w:hAnsi="Times New Roman"/>
          <w:sz w:val="14"/>
          <w:szCs w:val="14"/>
        </w:rPr>
      </w:pPr>
      <w:r w:rsidRPr="006A35F6">
        <w:rPr>
          <w:rFonts w:ascii="Times New Roman" w:hAnsi="Times New Roman"/>
          <w:sz w:val="14"/>
          <w:szCs w:val="14"/>
        </w:rPr>
        <w:t>All outstanding fees and coaching accounts must be paid in full prior to taking a test.</w:t>
      </w:r>
    </w:p>
    <w:p w:rsidR="00730254" w:rsidRPr="006A35F6" w:rsidRDefault="00730254" w:rsidP="00730254">
      <w:pPr>
        <w:numPr>
          <w:ilvl w:val="0"/>
          <w:numId w:val="6"/>
        </w:numPr>
        <w:ind w:left="360" w:hanging="360"/>
        <w:jc w:val="both"/>
        <w:rPr>
          <w:rFonts w:ascii="Times New Roman" w:hAnsi="Times New Roman"/>
          <w:sz w:val="14"/>
          <w:szCs w:val="14"/>
        </w:rPr>
      </w:pPr>
      <w:r w:rsidRPr="006A35F6">
        <w:rPr>
          <w:rFonts w:ascii="Times New Roman" w:hAnsi="Times New Roman"/>
          <w:sz w:val="14"/>
          <w:szCs w:val="14"/>
        </w:rPr>
        <w:t>No registrations will be accepted if a current account is found to be in arrears.</w:t>
      </w:r>
    </w:p>
    <w:p w:rsidR="00730254" w:rsidRPr="006A35F6" w:rsidRDefault="00730254" w:rsidP="00730254">
      <w:pPr>
        <w:numPr>
          <w:ilvl w:val="0"/>
          <w:numId w:val="6"/>
        </w:numPr>
        <w:ind w:left="360" w:hanging="360"/>
        <w:jc w:val="both"/>
        <w:rPr>
          <w:rFonts w:ascii="Times New Roman" w:hAnsi="Times New Roman"/>
          <w:sz w:val="14"/>
          <w:szCs w:val="14"/>
        </w:rPr>
      </w:pPr>
      <w:r w:rsidRPr="006A35F6">
        <w:rPr>
          <w:rFonts w:ascii="Times New Roman" w:hAnsi="Times New Roman"/>
          <w:sz w:val="14"/>
          <w:szCs w:val="14"/>
          <w:u w:val="single"/>
        </w:rPr>
        <w:t>NSF cheques</w:t>
      </w:r>
      <w:r w:rsidRPr="006A35F6">
        <w:rPr>
          <w:rFonts w:ascii="Times New Roman" w:hAnsi="Times New Roman"/>
          <w:sz w:val="14"/>
          <w:szCs w:val="14"/>
        </w:rPr>
        <w:t xml:space="preserve"> are subject to a $40 Administration Fee.   If you have had more than two NSF’s, only cash or money order will be accepted with registration.</w:t>
      </w:r>
    </w:p>
    <w:p w:rsidR="00730254" w:rsidRPr="006A35F6" w:rsidRDefault="00730254" w:rsidP="00730254">
      <w:pPr>
        <w:numPr>
          <w:ilvl w:val="0"/>
          <w:numId w:val="6"/>
        </w:numPr>
        <w:ind w:left="360" w:hanging="360"/>
        <w:jc w:val="both"/>
        <w:rPr>
          <w:rFonts w:ascii="Times New Roman" w:hAnsi="Times New Roman"/>
          <w:sz w:val="14"/>
          <w:szCs w:val="14"/>
        </w:rPr>
      </w:pPr>
      <w:r w:rsidRPr="006A35F6">
        <w:rPr>
          <w:rFonts w:ascii="Times New Roman" w:hAnsi="Times New Roman"/>
          <w:sz w:val="14"/>
          <w:szCs w:val="14"/>
        </w:rPr>
        <w:t xml:space="preserve">Refunds / Credits  </w:t>
      </w:r>
    </w:p>
    <w:p w:rsidR="00730254" w:rsidRPr="006A35F6" w:rsidRDefault="00730254" w:rsidP="00730254">
      <w:pPr>
        <w:numPr>
          <w:ilvl w:val="1"/>
          <w:numId w:val="6"/>
        </w:numPr>
        <w:rPr>
          <w:rFonts w:ascii="Times New Roman" w:hAnsi="Times New Roman"/>
          <w:sz w:val="14"/>
          <w:szCs w:val="14"/>
        </w:rPr>
      </w:pPr>
      <w:r w:rsidRPr="006A35F6">
        <w:rPr>
          <w:rFonts w:ascii="Times New Roman" w:hAnsi="Times New Roman"/>
          <w:sz w:val="14"/>
          <w:szCs w:val="14"/>
        </w:rPr>
        <w:t>Skate Canada Fee is non-refundable</w:t>
      </w:r>
    </w:p>
    <w:p w:rsidR="00730254" w:rsidRPr="006A35F6" w:rsidRDefault="00730254" w:rsidP="00730254">
      <w:pPr>
        <w:numPr>
          <w:ilvl w:val="1"/>
          <w:numId w:val="6"/>
        </w:numPr>
        <w:rPr>
          <w:rFonts w:ascii="Times New Roman" w:hAnsi="Times New Roman"/>
          <w:sz w:val="14"/>
          <w:szCs w:val="14"/>
        </w:rPr>
      </w:pPr>
      <w:r w:rsidRPr="006A35F6">
        <w:rPr>
          <w:rFonts w:ascii="Times New Roman" w:hAnsi="Times New Roman"/>
          <w:sz w:val="14"/>
          <w:szCs w:val="14"/>
        </w:rPr>
        <w:t>Refunds or credits will only be considered when requested in writing, accompanied with a medical certificate pending Board of Directors approval.</w:t>
      </w:r>
    </w:p>
    <w:p w:rsidR="00916308" w:rsidRPr="00916308" w:rsidRDefault="00916308" w:rsidP="00916308">
      <w:pPr>
        <w:jc w:val="center"/>
        <w:rPr>
          <w:rFonts w:ascii="Times New Roman" w:hAnsi="Times New Roman"/>
          <w:b/>
          <w:sz w:val="13"/>
          <w:szCs w:val="13"/>
        </w:rPr>
      </w:pPr>
      <w:r w:rsidRPr="00916308">
        <w:rPr>
          <w:rFonts w:ascii="Times New Roman" w:hAnsi="Times New Roman"/>
          <w:b/>
          <w:sz w:val="13"/>
          <w:szCs w:val="13"/>
        </w:rPr>
        <w:t>NOTICE OF COLLECTION STATEMENT</w:t>
      </w:r>
    </w:p>
    <w:p w:rsidR="00916308" w:rsidRPr="00916308" w:rsidRDefault="00916308" w:rsidP="00916308">
      <w:pPr>
        <w:rPr>
          <w:sz w:val="13"/>
          <w:szCs w:val="13"/>
        </w:rPr>
      </w:pPr>
      <w:r w:rsidRPr="00916308">
        <w:rPr>
          <w:rFonts w:ascii="Times New Roman" w:hAnsi="Times New Roman"/>
          <w:sz w:val="13"/>
          <w:szCs w:val="13"/>
        </w:rPr>
        <w:t>Your privacy and the protection of your personal information is important to us. Your personal information is required to register you with Skate Canada in any capacity, including, without limitation, as a Skate Canada registrant, coach or in connection with your affiliation with a skating club or skating school and to administer various services, such as Skate Canada events. Your personal information may also be exchanged with Skate Canada affiliates, which includes your local skating club or skating school or provincial association or section. By submitting this form, you expressly provide your consent to the sharing of your personal information with Skate Canada and as described herein for purposes of registration and receipt of national services delivered by Skate Canada. We adopt the 10 Fair Information Principles into our privacy program and employ reasonable measures to protect against unauthorized access, processing, disclosure, alteration, destruction or loss of your personal information. See Skate Canada Privacy Policy for more details.</w:t>
      </w:r>
    </w:p>
    <w:p w:rsidR="00916308" w:rsidRDefault="00916308" w:rsidP="00730254">
      <w:pPr>
        <w:rPr>
          <w:rFonts w:ascii="Times New Roman" w:hAnsi="Times New Roman"/>
          <w:b/>
          <w:sz w:val="16"/>
          <w:szCs w:val="16"/>
        </w:rPr>
      </w:pPr>
    </w:p>
    <w:p w:rsidR="00730254" w:rsidRDefault="000B5CDE" w:rsidP="00730254">
      <w:pPr>
        <w:rPr>
          <w:rFonts w:ascii="Times New Roman" w:hAnsi="Times New Roman"/>
          <w:b/>
          <w:sz w:val="18"/>
          <w:szCs w:val="18"/>
        </w:rPr>
      </w:pPr>
      <w:r>
        <w:rPr>
          <w:rFonts w:ascii="Times New Roman" w:hAnsi="Times New Roman"/>
          <w:b/>
          <w:sz w:val="16"/>
          <w:szCs w:val="16"/>
        </w:rPr>
        <w:t xml:space="preserve">DATES TO REMEMBER – </w:t>
      </w:r>
      <w:r w:rsidRPr="004764F4">
        <w:rPr>
          <w:rFonts w:ascii="Bodoni MT Black" w:hAnsi="Bodoni MT Black"/>
          <w:b/>
          <w:color w:val="FF0000"/>
          <w:sz w:val="18"/>
          <w:szCs w:val="18"/>
        </w:rPr>
        <w:t>NO SKATING</w:t>
      </w:r>
      <w:r>
        <w:rPr>
          <w:rFonts w:ascii="Times New Roman" w:hAnsi="Times New Roman"/>
          <w:b/>
          <w:sz w:val="18"/>
          <w:szCs w:val="18"/>
        </w:rPr>
        <w:t xml:space="preserve"> </w:t>
      </w:r>
    </w:p>
    <w:p w:rsidR="000B5CDE" w:rsidRPr="000B5CDE" w:rsidRDefault="00B84DF3" w:rsidP="00730254">
      <w:pPr>
        <w:rPr>
          <w:rFonts w:ascii="Times New Roman" w:hAnsi="Times New Roman"/>
          <w:b/>
          <w:sz w:val="16"/>
          <w:szCs w:val="16"/>
        </w:rPr>
      </w:pPr>
      <w:r>
        <w:rPr>
          <w:rFonts w:ascii="Times New Roman" w:hAnsi="Times New Roman"/>
          <w:b/>
          <w:color w:val="FF0000"/>
          <w:sz w:val="20"/>
        </w:rPr>
        <w:t>Mon. May 21, 2018</w:t>
      </w:r>
      <w:r w:rsidR="00786E70">
        <w:rPr>
          <w:rFonts w:ascii="Times New Roman" w:hAnsi="Times New Roman"/>
          <w:b/>
          <w:color w:val="FF0000"/>
          <w:sz w:val="20"/>
        </w:rPr>
        <w:t>:</w:t>
      </w:r>
      <w:r w:rsidR="00786E70">
        <w:rPr>
          <w:rFonts w:ascii="Times New Roman" w:hAnsi="Times New Roman"/>
          <w:b/>
          <w:color w:val="FF0000"/>
          <w:sz w:val="16"/>
          <w:szCs w:val="16"/>
        </w:rPr>
        <w:t xml:space="preserve"> </w:t>
      </w:r>
      <w:r>
        <w:rPr>
          <w:rFonts w:ascii="Times New Roman" w:hAnsi="Times New Roman"/>
          <w:b/>
          <w:i/>
          <w:sz w:val="18"/>
          <w:szCs w:val="18"/>
          <w:u w:val="single"/>
        </w:rPr>
        <w:t>Victoria Day</w:t>
      </w:r>
      <w:r w:rsidR="00786E70">
        <w:rPr>
          <w:rFonts w:ascii="Times New Roman" w:hAnsi="Times New Roman"/>
          <w:b/>
          <w:sz w:val="16"/>
          <w:szCs w:val="16"/>
        </w:rPr>
        <w:t xml:space="preserve">; </w:t>
      </w:r>
    </w:p>
    <w:tbl>
      <w:tblPr>
        <w:tblpPr w:leftFromText="180" w:rightFromText="180" w:vertAnchor="text" w:horzAnchor="page" w:tblpX="9390" w:tblpY="2"/>
        <w:tblW w:w="4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40"/>
        <w:gridCol w:w="2340"/>
      </w:tblGrid>
      <w:tr w:rsidR="00A23928" w:rsidRPr="006A35F6" w:rsidTr="00A23928">
        <w:tc>
          <w:tcPr>
            <w:tcW w:w="4680" w:type="dxa"/>
            <w:gridSpan w:val="2"/>
            <w:tcBorders>
              <w:top w:val="nil"/>
              <w:left w:val="nil"/>
              <w:bottom w:val="nil"/>
              <w:right w:val="nil"/>
            </w:tcBorders>
            <w:shd w:val="clear" w:color="auto" w:fill="auto"/>
          </w:tcPr>
          <w:p w:rsidR="00A23928" w:rsidRPr="006A35F6" w:rsidRDefault="00A23928" w:rsidP="00A23928">
            <w:pPr>
              <w:pStyle w:val="Caption"/>
              <w:pBdr>
                <w:top w:val="none" w:sz="0" w:space="0" w:color="auto"/>
                <w:bottom w:val="none" w:sz="0" w:space="0" w:color="auto"/>
              </w:pBdr>
              <w:jc w:val="center"/>
              <w:rPr>
                <w:rFonts w:ascii="Times New Roman" w:hAnsi="Times New Roman" w:cs="Times New Roman"/>
                <w:sz w:val="36"/>
                <w:szCs w:val="36"/>
              </w:rPr>
            </w:pPr>
            <w:r w:rsidRPr="006A35F6">
              <w:rPr>
                <w:rFonts w:ascii="Times New Roman" w:hAnsi="Times New Roman" w:cs="Times New Roman"/>
                <w:sz w:val="36"/>
                <w:szCs w:val="36"/>
              </w:rPr>
              <w:t>Hamilton Skating Club</w:t>
            </w:r>
          </w:p>
        </w:tc>
      </w:tr>
      <w:tr w:rsidR="00A23928" w:rsidRPr="006A35F6" w:rsidTr="00A23928">
        <w:tc>
          <w:tcPr>
            <w:tcW w:w="4680" w:type="dxa"/>
            <w:gridSpan w:val="2"/>
            <w:tcBorders>
              <w:top w:val="nil"/>
              <w:left w:val="nil"/>
              <w:bottom w:val="nil"/>
              <w:right w:val="nil"/>
            </w:tcBorders>
            <w:shd w:val="clear" w:color="auto" w:fill="auto"/>
          </w:tcPr>
          <w:p w:rsidR="00A23928" w:rsidRPr="006A35F6" w:rsidRDefault="00A23928" w:rsidP="00A23928">
            <w:pPr>
              <w:jc w:val="center"/>
              <w:rPr>
                <w:rFonts w:ascii="Times New Roman" w:hAnsi="Times New Roman"/>
                <w:sz w:val="32"/>
                <w:szCs w:val="32"/>
              </w:rPr>
            </w:pPr>
            <w:r w:rsidRPr="006A35F6">
              <w:rPr>
                <w:rFonts w:ascii="Times New Roman" w:hAnsi="Times New Roman"/>
                <w:sz w:val="32"/>
                <w:szCs w:val="32"/>
              </w:rPr>
              <w:t>Recreational Programs</w:t>
            </w:r>
          </w:p>
        </w:tc>
      </w:tr>
      <w:tr w:rsidR="00A23928" w:rsidRPr="006A35F6" w:rsidTr="00A23928">
        <w:tc>
          <w:tcPr>
            <w:tcW w:w="4680" w:type="dxa"/>
            <w:gridSpan w:val="2"/>
            <w:tcBorders>
              <w:top w:val="nil"/>
              <w:left w:val="nil"/>
              <w:bottom w:val="nil"/>
              <w:right w:val="nil"/>
            </w:tcBorders>
            <w:shd w:val="clear" w:color="auto" w:fill="auto"/>
          </w:tcPr>
          <w:p w:rsidR="00A23928" w:rsidRPr="006A35F6" w:rsidRDefault="00A23928" w:rsidP="00A23928">
            <w:pPr>
              <w:jc w:val="center"/>
              <w:rPr>
                <w:rFonts w:ascii="Times New Roman" w:hAnsi="Times New Roman"/>
                <w:sz w:val="32"/>
                <w:szCs w:val="32"/>
              </w:rPr>
            </w:pPr>
            <w:r w:rsidRPr="006A35F6">
              <w:rPr>
                <w:rFonts w:ascii="Times New Roman" w:hAnsi="Times New Roman"/>
                <w:sz w:val="32"/>
                <w:szCs w:val="32"/>
              </w:rPr>
              <w:t xml:space="preserve">Learn To Skate </w:t>
            </w:r>
          </w:p>
        </w:tc>
      </w:tr>
      <w:tr w:rsidR="00A23928" w:rsidRPr="006A35F6" w:rsidTr="00A23928">
        <w:tc>
          <w:tcPr>
            <w:tcW w:w="4680" w:type="dxa"/>
            <w:gridSpan w:val="2"/>
            <w:tcBorders>
              <w:top w:val="nil"/>
              <w:left w:val="nil"/>
              <w:bottom w:val="nil"/>
              <w:right w:val="nil"/>
            </w:tcBorders>
            <w:shd w:val="clear" w:color="auto" w:fill="auto"/>
          </w:tcPr>
          <w:p w:rsidR="00A23928" w:rsidRPr="006A35F6" w:rsidRDefault="00A23928" w:rsidP="00A23928">
            <w:pPr>
              <w:jc w:val="center"/>
              <w:rPr>
                <w:rFonts w:ascii="Times New Roman" w:hAnsi="Times New Roman"/>
              </w:rPr>
            </w:pPr>
          </w:p>
        </w:tc>
      </w:tr>
      <w:tr w:rsidR="00A23928" w:rsidRPr="006A35F6" w:rsidTr="00A23928">
        <w:tc>
          <w:tcPr>
            <w:tcW w:w="4680" w:type="dxa"/>
            <w:gridSpan w:val="2"/>
            <w:tcBorders>
              <w:top w:val="nil"/>
              <w:left w:val="nil"/>
              <w:bottom w:val="nil"/>
              <w:right w:val="nil"/>
            </w:tcBorders>
            <w:shd w:val="clear" w:color="auto" w:fill="auto"/>
          </w:tcPr>
          <w:p w:rsidR="00A23928" w:rsidRPr="009A6A0D" w:rsidRDefault="00B84DF3" w:rsidP="00A45735">
            <w:pPr>
              <w:jc w:val="center"/>
              <w:rPr>
                <w:rFonts w:ascii="Times New Roman" w:hAnsi="Times New Roman"/>
                <w:b/>
                <w:color w:val="FF0000"/>
                <w:sz w:val="36"/>
                <w:szCs w:val="36"/>
              </w:rPr>
            </w:pPr>
            <w:r w:rsidRPr="009A6A0D">
              <w:rPr>
                <w:rFonts w:ascii="Times New Roman" w:hAnsi="Times New Roman"/>
                <w:b/>
                <w:color w:val="FF0000"/>
                <w:sz w:val="36"/>
                <w:szCs w:val="36"/>
              </w:rPr>
              <w:t>SPRING 2018</w:t>
            </w:r>
          </w:p>
        </w:tc>
      </w:tr>
      <w:tr w:rsidR="00A23928" w:rsidRPr="006A35F6" w:rsidTr="00A23928">
        <w:tc>
          <w:tcPr>
            <w:tcW w:w="4680" w:type="dxa"/>
            <w:gridSpan w:val="2"/>
            <w:tcBorders>
              <w:top w:val="nil"/>
              <w:left w:val="nil"/>
              <w:bottom w:val="nil"/>
              <w:right w:val="nil"/>
            </w:tcBorders>
            <w:shd w:val="clear" w:color="auto" w:fill="auto"/>
          </w:tcPr>
          <w:p w:rsidR="00A23928" w:rsidRPr="000F2BAD" w:rsidRDefault="00B84DF3" w:rsidP="00A45735">
            <w:pPr>
              <w:jc w:val="center"/>
              <w:rPr>
                <w:rFonts w:ascii="Times New Roman" w:hAnsi="Times New Roman"/>
                <w:b/>
                <w:sz w:val="26"/>
                <w:szCs w:val="26"/>
              </w:rPr>
            </w:pPr>
            <w:r>
              <w:rPr>
                <w:rFonts w:ascii="Times New Roman" w:hAnsi="Times New Roman"/>
                <w:b/>
                <w:sz w:val="26"/>
                <w:szCs w:val="26"/>
              </w:rPr>
              <w:t>Mon. April 9 to Mon. June 4 2018</w:t>
            </w:r>
          </w:p>
        </w:tc>
      </w:tr>
      <w:tr w:rsidR="00A23928" w:rsidRPr="006A35F6" w:rsidTr="00A23928">
        <w:trPr>
          <w:trHeight w:val="121"/>
        </w:trPr>
        <w:tc>
          <w:tcPr>
            <w:tcW w:w="4680" w:type="dxa"/>
            <w:gridSpan w:val="2"/>
            <w:tcBorders>
              <w:top w:val="nil"/>
              <w:left w:val="nil"/>
              <w:bottom w:val="nil"/>
              <w:right w:val="nil"/>
            </w:tcBorders>
            <w:shd w:val="clear" w:color="auto" w:fill="auto"/>
          </w:tcPr>
          <w:p w:rsidR="00A23928" w:rsidRPr="006A35F6" w:rsidRDefault="00A23928" w:rsidP="00A23928">
            <w:pPr>
              <w:jc w:val="center"/>
              <w:rPr>
                <w:rFonts w:ascii="Times New Roman" w:hAnsi="Times New Roman"/>
                <w:sz w:val="10"/>
                <w:szCs w:val="10"/>
              </w:rPr>
            </w:pPr>
          </w:p>
        </w:tc>
      </w:tr>
      <w:tr w:rsidR="00A23928" w:rsidRPr="006A35F6" w:rsidTr="00A23928">
        <w:trPr>
          <w:trHeight w:val="1804"/>
        </w:trPr>
        <w:tc>
          <w:tcPr>
            <w:tcW w:w="4680" w:type="dxa"/>
            <w:gridSpan w:val="2"/>
            <w:tcBorders>
              <w:top w:val="nil"/>
              <w:left w:val="nil"/>
              <w:bottom w:val="nil"/>
              <w:right w:val="nil"/>
            </w:tcBorders>
            <w:shd w:val="clear" w:color="auto" w:fill="auto"/>
          </w:tcPr>
          <w:p w:rsidR="00A23928" w:rsidRPr="006A35F6" w:rsidRDefault="00A23928" w:rsidP="00A23928">
            <w:pPr>
              <w:pStyle w:val="Caption"/>
              <w:pBdr>
                <w:top w:val="none" w:sz="0" w:space="0" w:color="auto"/>
                <w:bottom w:val="none" w:sz="0" w:space="0" w:color="auto"/>
              </w:pBdr>
              <w:jc w:val="center"/>
              <w:rPr>
                <w:rFonts w:ascii="Times New Roman" w:hAnsi="Times New Roman" w:cs="Times New Roman"/>
                <w:b w:val="0"/>
                <w:sz w:val="18"/>
                <w:szCs w:val="18"/>
              </w:rPr>
            </w:pPr>
            <w:r w:rsidRPr="006A35F6">
              <w:rPr>
                <w:rFonts w:ascii="Times New Roman" w:hAnsi="Times New Roman" w:cs="Times New Roman"/>
                <w:b w:val="0"/>
                <w:noProof/>
                <w:lang w:val="en-US"/>
              </w:rPr>
              <w:drawing>
                <wp:anchor distT="0" distB="0" distL="114300" distR="114300" simplePos="0" relativeHeight="251659264" behindDoc="0" locked="0" layoutInCell="1" allowOverlap="1">
                  <wp:simplePos x="0" y="0"/>
                  <wp:positionH relativeFrom="column">
                    <wp:posOffset>967740</wp:posOffset>
                  </wp:positionH>
                  <wp:positionV relativeFrom="paragraph">
                    <wp:posOffset>42545</wp:posOffset>
                  </wp:positionV>
                  <wp:extent cx="884555" cy="798195"/>
                  <wp:effectExtent l="19050" t="0" r="0" b="0"/>
                  <wp:wrapNone/>
                  <wp:docPr id="1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srcRect/>
                          <a:stretch>
                            <a:fillRect/>
                          </a:stretch>
                        </pic:blipFill>
                        <pic:spPr bwMode="auto">
                          <a:xfrm>
                            <a:off x="0" y="0"/>
                            <a:ext cx="884555" cy="798195"/>
                          </a:xfrm>
                          <a:prstGeom prst="rect">
                            <a:avLst/>
                          </a:prstGeom>
                          <a:noFill/>
                        </pic:spPr>
                      </pic:pic>
                    </a:graphicData>
                  </a:graphic>
                </wp:anchor>
              </w:drawing>
            </w:r>
          </w:p>
          <w:p w:rsidR="00A23928" w:rsidRPr="006A35F6" w:rsidRDefault="00A23928" w:rsidP="00A23928">
            <w:pPr>
              <w:pStyle w:val="Caption"/>
              <w:pBdr>
                <w:top w:val="none" w:sz="0" w:space="0" w:color="auto"/>
                <w:bottom w:val="none" w:sz="0" w:space="0" w:color="auto"/>
              </w:pBdr>
              <w:jc w:val="center"/>
              <w:rPr>
                <w:rFonts w:ascii="Times New Roman" w:hAnsi="Times New Roman" w:cs="Times New Roman"/>
                <w:b w:val="0"/>
                <w:sz w:val="18"/>
                <w:szCs w:val="18"/>
              </w:rPr>
            </w:pPr>
          </w:p>
          <w:p w:rsidR="00A23928" w:rsidRPr="006A35F6" w:rsidRDefault="00A23928" w:rsidP="00A23928">
            <w:pPr>
              <w:pStyle w:val="Caption"/>
              <w:pBdr>
                <w:top w:val="none" w:sz="0" w:space="0" w:color="auto"/>
                <w:bottom w:val="none" w:sz="0" w:space="0" w:color="auto"/>
              </w:pBdr>
              <w:jc w:val="center"/>
              <w:rPr>
                <w:rFonts w:ascii="Times New Roman" w:hAnsi="Times New Roman" w:cs="Times New Roman"/>
                <w:b w:val="0"/>
                <w:sz w:val="18"/>
                <w:szCs w:val="18"/>
              </w:rPr>
            </w:pPr>
          </w:p>
          <w:p w:rsidR="00A23928" w:rsidRPr="006A35F6" w:rsidRDefault="00A23928" w:rsidP="00A23928">
            <w:pPr>
              <w:rPr>
                <w:rFonts w:ascii="Times New Roman" w:hAnsi="Times New Roman"/>
              </w:rPr>
            </w:pPr>
          </w:p>
          <w:p w:rsidR="00A23928" w:rsidRPr="006A35F6" w:rsidRDefault="00A23928" w:rsidP="00A23928">
            <w:pPr>
              <w:rPr>
                <w:rFonts w:ascii="Times New Roman" w:hAnsi="Times New Roman"/>
              </w:rPr>
            </w:pPr>
          </w:p>
          <w:p w:rsidR="00A23928" w:rsidRPr="006A35F6" w:rsidRDefault="00A23928" w:rsidP="00A23928">
            <w:pPr>
              <w:rPr>
                <w:rFonts w:ascii="Times New Roman" w:hAnsi="Times New Roman"/>
              </w:rPr>
            </w:pPr>
          </w:p>
          <w:p w:rsidR="00A23928" w:rsidRPr="006A35F6" w:rsidRDefault="00A23928" w:rsidP="00A23928">
            <w:pPr>
              <w:jc w:val="center"/>
              <w:rPr>
                <w:rFonts w:ascii="Times New Roman" w:hAnsi="Times New Roman"/>
                <w:b/>
                <w:sz w:val="18"/>
                <w:szCs w:val="18"/>
              </w:rPr>
            </w:pPr>
            <w:r w:rsidRPr="006A35F6">
              <w:rPr>
                <w:rFonts w:ascii="Times New Roman" w:hAnsi="Times New Roman"/>
                <w:b/>
                <w:sz w:val="18"/>
                <w:szCs w:val="18"/>
              </w:rPr>
              <w:t>Since 1938</w:t>
            </w:r>
          </w:p>
        </w:tc>
      </w:tr>
      <w:tr w:rsidR="00A23928" w:rsidRPr="006A35F6" w:rsidTr="00A23928">
        <w:tc>
          <w:tcPr>
            <w:tcW w:w="4680" w:type="dxa"/>
            <w:gridSpan w:val="2"/>
            <w:tcBorders>
              <w:top w:val="nil"/>
              <w:left w:val="nil"/>
              <w:bottom w:val="nil"/>
              <w:right w:val="nil"/>
            </w:tcBorders>
            <w:shd w:val="clear" w:color="auto" w:fill="auto"/>
          </w:tcPr>
          <w:p w:rsidR="00A23928" w:rsidRPr="006A35F6" w:rsidRDefault="00A23928" w:rsidP="00A23928">
            <w:pPr>
              <w:pStyle w:val="Caption"/>
              <w:pBdr>
                <w:top w:val="none" w:sz="0" w:space="0" w:color="auto"/>
                <w:bottom w:val="none" w:sz="0" w:space="0" w:color="auto"/>
              </w:pBdr>
              <w:jc w:val="center"/>
              <w:rPr>
                <w:rFonts w:ascii="Times New Roman" w:hAnsi="Times New Roman" w:cs="Times New Roman"/>
                <w:b w:val="0"/>
                <w:sz w:val="28"/>
                <w:szCs w:val="28"/>
              </w:rPr>
            </w:pPr>
            <w:r w:rsidRPr="006A35F6">
              <w:rPr>
                <w:rFonts w:ascii="Times New Roman" w:hAnsi="Times New Roman" w:cs="Times New Roman"/>
                <w:b w:val="0"/>
                <w:sz w:val="28"/>
                <w:szCs w:val="28"/>
              </w:rPr>
              <w:t>Programs Offered</w:t>
            </w:r>
          </w:p>
        </w:tc>
      </w:tr>
      <w:tr w:rsidR="00A23928" w:rsidRPr="006A35F6" w:rsidTr="00A23928">
        <w:tc>
          <w:tcPr>
            <w:tcW w:w="4680" w:type="dxa"/>
            <w:gridSpan w:val="2"/>
            <w:tcBorders>
              <w:top w:val="nil"/>
              <w:left w:val="nil"/>
              <w:bottom w:val="nil"/>
              <w:right w:val="nil"/>
            </w:tcBorders>
            <w:shd w:val="clear" w:color="auto" w:fill="auto"/>
          </w:tcPr>
          <w:p w:rsidR="00A23928" w:rsidRPr="006A35F6" w:rsidRDefault="00A23928" w:rsidP="00A23928">
            <w:pPr>
              <w:jc w:val="center"/>
              <w:rPr>
                <w:rFonts w:ascii="Times New Roman" w:hAnsi="Times New Roman"/>
                <w:sz w:val="18"/>
                <w:szCs w:val="18"/>
              </w:rPr>
            </w:pPr>
            <w:r w:rsidRPr="006A35F6">
              <w:rPr>
                <w:rFonts w:ascii="Times New Roman" w:hAnsi="Times New Roman"/>
                <w:sz w:val="18"/>
                <w:szCs w:val="18"/>
              </w:rPr>
              <w:t>PreCanSkate, CanSkate, CanPowerSkate</w:t>
            </w:r>
          </w:p>
        </w:tc>
      </w:tr>
      <w:tr w:rsidR="00A23928" w:rsidRPr="006A35F6" w:rsidTr="00A23928">
        <w:tc>
          <w:tcPr>
            <w:tcW w:w="4680" w:type="dxa"/>
            <w:gridSpan w:val="2"/>
            <w:tcBorders>
              <w:top w:val="nil"/>
              <w:left w:val="nil"/>
              <w:bottom w:val="nil"/>
              <w:right w:val="nil"/>
            </w:tcBorders>
            <w:shd w:val="clear" w:color="auto" w:fill="auto"/>
          </w:tcPr>
          <w:p w:rsidR="00A23928" w:rsidRPr="006A35F6" w:rsidRDefault="00A23928" w:rsidP="00A23928">
            <w:pPr>
              <w:pStyle w:val="Caption"/>
              <w:pBdr>
                <w:top w:val="none" w:sz="0" w:space="0" w:color="auto"/>
                <w:bottom w:val="none" w:sz="0" w:space="0" w:color="auto"/>
              </w:pBdr>
              <w:jc w:val="center"/>
              <w:rPr>
                <w:rFonts w:ascii="Times New Roman" w:hAnsi="Times New Roman" w:cs="Times New Roman"/>
                <w:b w:val="0"/>
                <w:sz w:val="18"/>
                <w:szCs w:val="18"/>
              </w:rPr>
            </w:pPr>
            <w:r w:rsidRPr="006A35F6">
              <w:rPr>
                <w:rFonts w:ascii="Times New Roman" w:hAnsi="Times New Roman" w:cs="Times New Roman"/>
                <w:b w:val="0"/>
                <w:sz w:val="18"/>
                <w:szCs w:val="18"/>
              </w:rPr>
              <w:t xml:space="preserve">TeenSkate/AdultSkate </w:t>
            </w:r>
          </w:p>
        </w:tc>
      </w:tr>
      <w:tr w:rsidR="00A23928" w:rsidRPr="006A35F6" w:rsidTr="00A23928">
        <w:trPr>
          <w:trHeight w:val="1034"/>
        </w:trPr>
        <w:tc>
          <w:tcPr>
            <w:tcW w:w="2340" w:type="dxa"/>
            <w:tcBorders>
              <w:top w:val="nil"/>
              <w:left w:val="nil"/>
              <w:bottom w:val="nil"/>
              <w:right w:val="nil"/>
            </w:tcBorders>
            <w:shd w:val="clear" w:color="auto" w:fill="auto"/>
          </w:tcPr>
          <w:p w:rsidR="00A23928" w:rsidRPr="006A35F6" w:rsidRDefault="00A23928" w:rsidP="00A23928">
            <w:pPr>
              <w:pStyle w:val="Caption"/>
              <w:pBdr>
                <w:top w:val="none" w:sz="0" w:space="0" w:color="auto"/>
                <w:bottom w:val="none" w:sz="0" w:space="0" w:color="auto"/>
              </w:pBdr>
              <w:jc w:val="center"/>
              <w:rPr>
                <w:rFonts w:ascii="Times New Roman" w:hAnsi="Times New Roman" w:cs="Times New Roman"/>
                <w:b w:val="0"/>
                <w:sz w:val="18"/>
                <w:szCs w:val="18"/>
              </w:rPr>
            </w:pPr>
            <w:r w:rsidRPr="006A35F6">
              <w:rPr>
                <w:rFonts w:ascii="Times New Roman" w:hAnsi="Times New Roman" w:cs="Times New Roman"/>
                <w:noProof/>
                <w:sz w:val="20"/>
                <w:lang w:val="en-US"/>
              </w:rPr>
              <w:drawing>
                <wp:inline distT="0" distB="0" distL="0" distR="0">
                  <wp:extent cx="740410" cy="641985"/>
                  <wp:effectExtent l="19050" t="0" r="2540" b="0"/>
                  <wp:docPr id="16" name="Picture 2" descr="CanSk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nSkate"/>
                          <pic:cNvPicPr>
                            <a:picLocks noChangeAspect="1" noChangeArrowheads="1"/>
                          </pic:cNvPicPr>
                        </pic:nvPicPr>
                        <pic:blipFill>
                          <a:blip r:embed="rId9" cstate="print"/>
                          <a:srcRect/>
                          <a:stretch>
                            <a:fillRect/>
                          </a:stretch>
                        </pic:blipFill>
                        <pic:spPr bwMode="auto">
                          <a:xfrm>
                            <a:off x="0" y="0"/>
                            <a:ext cx="740410" cy="641985"/>
                          </a:xfrm>
                          <a:prstGeom prst="rect">
                            <a:avLst/>
                          </a:prstGeom>
                          <a:noFill/>
                          <a:ln w="9525">
                            <a:noFill/>
                            <a:miter lim="800000"/>
                            <a:headEnd/>
                            <a:tailEnd/>
                          </a:ln>
                        </pic:spPr>
                      </pic:pic>
                    </a:graphicData>
                  </a:graphic>
                </wp:inline>
              </w:drawing>
            </w:r>
          </w:p>
        </w:tc>
        <w:tc>
          <w:tcPr>
            <w:tcW w:w="2340" w:type="dxa"/>
            <w:tcBorders>
              <w:top w:val="nil"/>
              <w:left w:val="nil"/>
              <w:bottom w:val="nil"/>
              <w:right w:val="nil"/>
            </w:tcBorders>
            <w:shd w:val="clear" w:color="auto" w:fill="auto"/>
          </w:tcPr>
          <w:p w:rsidR="00A23928" w:rsidRPr="006A35F6" w:rsidRDefault="00A23928" w:rsidP="00A23928">
            <w:pPr>
              <w:pStyle w:val="Caption"/>
              <w:pBdr>
                <w:top w:val="none" w:sz="0" w:space="0" w:color="auto"/>
                <w:bottom w:val="none" w:sz="0" w:space="0" w:color="auto"/>
              </w:pBdr>
              <w:jc w:val="center"/>
              <w:rPr>
                <w:rFonts w:ascii="Times New Roman" w:hAnsi="Times New Roman" w:cs="Times New Roman"/>
                <w:b w:val="0"/>
                <w:sz w:val="18"/>
                <w:szCs w:val="18"/>
              </w:rPr>
            </w:pPr>
            <w:r w:rsidRPr="006A35F6">
              <w:rPr>
                <w:rFonts w:ascii="Times New Roman" w:hAnsi="Times New Roman" w:cs="Times New Roman"/>
                <w:noProof/>
                <w:sz w:val="20"/>
                <w:lang w:val="en-US"/>
              </w:rPr>
              <w:drawing>
                <wp:inline distT="0" distB="0" distL="0" distR="0">
                  <wp:extent cx="1022985" cy="598805"/>
                  <wp:effectExtent l="19050" t="0" r="5715" b="0"/>
                  <wp:docPr id="17" name="Picture 3" descr="CanPower Colour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nPower Colour (cropped)"/>
                          <pic:cNvPicPr>
                            <a:picLocks noChangeAspect="1" noChangeArrowheads="1"/>
                          </pic:cNvPicPr>
                        </pic:nvPicPr>
                        <pic:blipFill>
                          <a:blip r:embed="rId10" cstate="print"/>
                          <a:srcRect/>
                          <a:stretch>
                            <a:fillRect/>
                          </a:stretch>
                        </pic:blipFill>
                        <pic:spPr bwMode="auto">
                          <a:xfrm>
                            <a:off x="0" y="0"/>
                            <a:ext cx="1022985" cy="598805"/>
                          </a:xfrm>
                          <a:prstGeom prst="rect">
                            <a:avLst/>
                          </a:prstGeom>
                          <a:noFill/>
                          <a:ln w="9525">
                            <a:noFill/>
                            <a:miter lim="800000"/>
                            <a:headEnd/>
                            <a:tailEnd/>
                          </a:ln>
                        </pic:spPr>
                      </pic:pic>
                    </a:graphicData>
                  </a:graphic>
                </wp:inline>
              </w:drawing>
            </w:r>
          </w:p>
        </w:tc>
      </w:tr>
      <w:tr w:rsidR="00A23928" w:rsidRPr="006A35F6" w:rsidTr="00A23928">
        <w:tc>
          <w:tcPr>
            <w:tcW w:w="4680" w:type="dxa"/>
            <w:gridSpan w:val="2"/>
            <w:tcBorders>
              <w:top w:val="nil"/>
              <w:left w:val="nil"/>
              <w:bottom w:val="nil"/>
              <w:right w:val="nil"/>
            </w:tcBorders>
            <w:shd w:val="clear" w:color="auto" w:fill="auto"/>
          </w:tcPr>
          <w:p w:rsidR="00A23928" w:rsidRPr="006A35F6" w:rsidRDefault="00A23928" w:rsidP="00A23928">
            <w:pPr>
              <w:rPr>
                <w:rFonts w:ascii="Times New Roman" w:hAnsi="Times New Roman"/>
              </w:rPr>
            </w:pPr>
          </w:p>
        </w:tc>
      </w:tr>
      <w:tr w:rsidR="00A23928" w:rsidRPr="006A35F6" w:rsidTr="00A23928">
        <w:tc>
          <w:tcPr>
            <w:tcW w:w="4680" w:type="dxa"/>
            <w:gridSpan w:val="2"/>
            <w:tcBorders>
              <w:top w:val="nil"/>
              <w:left w:val="nil"/>
              <w:bottom w:val="nil"/>
              <w:right w:val="nil"/>
            </w:tcBorders>
            <w:shd w:val="clear" w:color="auto" w:fill="auto"/>
          </w:tcPr>
          <w:p w:rsidR="00A23928" w:rsidRPr="006A35F6" w:rsidRDefault="00A23928" w:rsidP="00A23928">
            <w:pPr>
              <w:rPr>
                <w:rFonts w:ascii="Times New Roman" w:hAnsi="Times New Roman"/>
              </w:rPr>
            </w:pPr>
          </w:p>
        </w:tc>
      </w:tr>
      <w:tr w:rsidR="00A23928" w:rsidRPr="006A35F6" w:rsidTr="00A23928">
        <w:trPr>
          <w:trHeight w:val="1381"/>
        </w:trPr>
        <w:tc>
          <w:tcPr>
            <w:tcW w:w="4680" w:type="dxa"/>
            <w:gridSpan w:val="2"/>
            <w:tcBorders>
              <w:top w:val="nil"/>
              <w:left w:val="nil"/>
              <w:bottom w:val="nil"/>
              <w:right w:val="nil"/>
            </w:tcBorders>
            <w:shd w:val="clear" w:color="auto" w:fill="auto"/>
          </w:tcPr>
          <w:p w:rsidR="00A23928" w:rsidRPr="006A35F6" w:rsidRDefault="00A23928" w:rsidP="00A23928">
            <w:pPr>
              <w:jc w:val="center"/>
              <w:rPr>
                <w:rFonts w:ascii="Times New Roman" w:hAnsi="Times New Roman"/>
              </w:rPr>
            </w:pPr>
            <w:r w:rsidRPr="006A35F6">
              <w:rPr>
                <w:rFonts w:ascii="Times New Roman" w:hAnsi="Times New Roman"/>
                <w:b/>
              </w:rPr>
              <w:t>Sanctioned by</w:t>
            </w:r>
          </w:p>
          <w:p w:rsidR="00A23928" w:rsidRPr="006A35F6" w:rsidRDefault="00A23928" w:rsidP="00A23928">
            <w:pPr>
              <w:jc w:val="center"/>
              <w:rPr>
                <w:rFonts w:ascii="Times New Roman" w:hAnsi="Times New Roman"/>
              </w:rPr>
            </w:pPr>
            <w:r w:rsidRPr="006A35F6">
              <w:rPr>
                <w:rFonts w:ascii="Times New Roman" w:hAnsi="Times New Roman"/>
                <w:noProof/>
                <w:lang w:val="en-US"/>
              </w:rPr>
              <w:drawing>
                <wp:inline distT="0" distB="0" distL="0" distR="0">
                  <wp:extent cx="1371600" cy="696595"/>
                  <wp:effectExtent l="19050" t="0" r="0" b="0"/>
                  <wp:docPr id="18" name="Picture 1" descr="skatec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atecac"/>
                          <pic:cNvPicPr>
                            <a:picLocks noChangeAspect="1" noChangeArrowheads="1"/>
                          </pic:cNvPicPr>
                        </pic:nvPicPr>
                        <pic:blipFill>
                          <a:blip r:embed="rId11" cstate="print"/>
                          <a:srcRect/>
                          <a:stretch>
                            <a:fillRect/>
                          </a:stretch>
                        </pic:blipFill>
                        <pic:spPr bwMode="auto">
                          <a:xfrm>
                            <a:off x="0" y="0"/>
                            <a:ext cx="1371600" cy="696595"/>
                          </a:xfrm>
                          <a:prstGeom prst="rect">
                            <a:avLst/>
                          </a:prstGeom>
                          <a:noFill/>
                          <a:ln w="9525">
                            <a:noFill/>
                            <a:miter lim="800000"/>
                            <a:headEnd/>
                            <a:tailEnd/>
                          </a:ln>
                        </pic:spPr>
                      </pic:pic>
                    </a:graphicData>
                  </a:graphic>
                </wp:inline>
              </w:drawing>
            </w:r>
          </w:p>
        </w:tc>
      </w:tr>
      <w:tr w:rsidR="00A23928" w:rsidRPr="006A35F6" w:rsidTr="00A23928">
        <w:tc>
          <w:tcPr>
            <w:tcW w:w="4680" w:type="dxa"/>
            <w:gridSpan w:val="2"/>
            <w:tcBorders>
              <w:top w:val="nil"/>
              <w:left w:val="nil"/>
              <w:bottom w:val="nil"/>
              <w:right w:val="nil"/>
            </w:tcBorders>
            <w:shd w:val="clear" w:color="auto" w:fill="auto"/>
          </w:tcPr>
          <w:p w:rsidR="00A23928" w:rsidRPr="006A35F6" w:rsidRDefault="00A23928" w:rsidP="00A23928">
            <w:pPr>
              <w:jc w:val="center"/>
              <w:rPr>
                <w:rFonts w:ascii="Times New Roman" w:hAnsi="Times New Roman"/>
                <w:sz w:val="10"/>
                <w:szCs w:val="10"/>
              </w:rPr>
            </w:pPr>
          </w:p>
        </w:tc>
      </w:tr>
      <w:tr w:rsidR="00A23928" w:rsidRPr="006A35F6" w:rsidTr="00A23928">
        <w:tc>
          <w:tcPr>
            <w:tcW w:w="4680" w:type="dxa"/>
            <w:gridSpan w:val="2"/>
            <w:tcBorders>
              <w:top w:val="nil"/>
              <w:left w:val="nil"/>
              <w:bottom w:val="nil"/>
              <w:right w:val="nil"/>
            </w:tcBorders>
            <w:shd w:val="clear" w:color="auto" w:fill="auto"/>
          </w:tcPr>
          <w:p w:rsidR="00A23928" w:rsidRPr="006A35F6" w:rsidRDefault="00A23928" w:rsidP="00A23928">
            <w:pPr>
              <w:jc w:val="center"/>
              <w:rPr>
                <w:rFonts w:ascii="Times New Roman" w:hAnsi="Times New Roman"/>
                <w:sz w:val="20"/>
              </w:rPr>
            </w:pPr>
            <w:r w:rsidRPr="006A35F6">
              <w:rPr>
                <w:rFonts w:ascii="Times New Roman" w:hAnsi="Times New Roman"/>
                <w:sz w:val="20"/>
              </w:rPr>
              <w:t xml:space="preserve">Registration Forms may be dropped off or mailed to the Hamilton Skating Club office </w:t>
            </w:r>
          </w:p>
          <w:p w:rsidR="00A23928" w:rsidRPr="006A35F6" w:rsidRDefault="00A23928" w:rsidP="00A23928">
            <w:pPr>
              <w:jc w:val="center"/>
              <w:rPr>
                <w:rFonts w:ascii="Times New Roman" w:hAnsi="Times New Roman"/>
                <w:sz w:val="16"/>
                <w:szCs w:val="16"/>
              </w:rPr>
            </w:pPr>
            <w:r w:rsidRPr="006A35F6">
              <w:rPr>
                <w:rFonts w:ascii="Times New Roman" w:hAnsi="Times New Roman"/>
                <w:sz w:val="16"/>
                <w:szCs w:val="16"/>
              </w:rPr>
              <w:t xml:space="preserve"> </w:t>
            </w:r>
          </w:p>
        </w:tc>
      </w:tr>
      <w:tr w:rsidR="00A23928" w:rsidRPr="006A35F6" w:rsidTr="00A23928">
        <w:tc>
          <w:tcPr>
            <w:tcW w:w="4680" w:type="dxa"/>
            <w:gridSpan w:val="2"/>
            <w:tcBorders>
              <w:top w:val="nil"/>
              <w:left w:val="nil"/>
              <w:bottom w:val="nil"/>
              <w:right w:val="nil"/>
            </w:tcBorders>
            <w:shd w:val="clear" w:color="auto" w:fill="auto"/>
          </w:tcPr>
          <w:p w:rsidR="00A23928" w:rsidRPr="006A35F6" w:rsidRDefault="00A23928" w:rsidP="00A23928">
            <w:pPr>
              <w:jc w:val="center"/>
              <w:rPr>
                <w:rFonts w:ascii="Times New Roman" w:hAnsi="Times New Roman"/>
              </w:rPr>
            </w:pPr>
          </w:p>
        </w:tc>
      </w:tr>
      <w:tr w:rsidR="00A23928" w:rsidRPr="006A35F6" w:rsidTr="00A23928">
        <w:tc>
          <w:tcPr>
            <w:tcW w:w="4680" w:type="dxa"/>
            <w:gridSpan w:val="2"/>
            <w:tcBorders>
              <w:top w:val="nil"/>
              <w:left w:val="nil"/>
              <w:bottom w:val="nil"/>
              <w:right w:val="nil"/>
            </w:tcBorders>
            <w:shd w:val="clear" w:color="auto" w:fill="auto"/>
          </w:tcPr>
          <w:p w:rsidR="00A23928" w:rsidRPr="006A35F6" w:rsidRDefault="00A23928" w:rsidP="00A23928">
            <w:pPr>
              <w:jc w:val="center"/>
              <w:rPr>
                <w:rFonts w:ascii="Times New Roman" w:hAnsi="Times New Roman"/>
                <w:sz w:val="20"/>
              </w:rPr>
            </w:pPr>
            <w:r w:rsidRPr="006A35F6">
              <w:rPr>
                <w:rFonts w:ascii="Times New Roman" w:hAnsi="Times New Roman"/>
                <w:sz w:val="18"/>
              </w:rPr>
              <w:t>25 Hester St., Hamilton ON  L9A 2N3</w:t>
            </w:r>
          </w:p>
        </w:tc>
      </w:tr>
      <w:tr w:rsidR="00A23928" w:rsidRPr="006A35F6" w:rsidTr="00A23928">
        <w:tc>
          <w:tcPr>
            <w:tcW w:w="4680" w:type="dxa"/>
            <w:gridSpan w:val="2"/>
            <w:tcBorders>
              <w:top w:val="nil"/>
              <w:left w:val="nil"/>
              <w:bottom w:val="nil"/>
              <w:right w:val="nil"/>
            </w:tcBorders>
            <w:shd w:val="clear" w:color="auto" w:fill="auto"/>
            <w:vAlign w:val="center"/>
          </w:tcPr>
          <w:p w:rsidR="00A23928" w:rsidRPr="006A35F6" w:rsidRDefault="00A23928" w:rsidP="00A23928">
            <w:pPr>
              <w:jc w:val="center"/>
              <w:rPr>
                <w:rFonts w:ascii="Times New Roman" w:hAnsi="Times New Roman"/>
                <w:sz w:val="18"/>
              </w:rPr>
            </w:pPr>
            <w:r w:rsidRPr="006A35F6">
              <w:rPr>
                <w:rFonts w:ascii="Times New Roman" w:hAnsi="Times New Roman"/>
                <w:sz w:val="18"/>
              </w:rPr>
              <w:t>Tel:  (905) 388-9050</w:t>
            </w:r>
          </w:p>
        </w:tc>
      </w:tr>
      <w:tr w:rsidR="00A23928" w:rsidRPr="006A35F6" w:rsidTr="00A23928">
        <w:tc>
          <w:tcPr>
            <w:tcW w:w="4680" w:type="dxa"/>
            <w:gridSpan w:val="2"/>
            <w:tcBorders>
              <w:top w:val="nil"/>
              <w:left w:val="nil"/>
              <w:bottom w:val="nil"/>
              <w:right w:val="nil"/>
            </w:tcBorders>
            <w:shd w:val="clear" w:color="auto" w:fill="auto"/>
            <w:vAlign w:val="center"/>
          </w:tcPr>
          <w:p w:rsidR="00A23928" w:rsidRPr="006A35F6" w:rsidRDefault="00A23928" w:rsidP="00A23928">
            <w:pPr>
              <w:jc w:val="center"/>
              <w:rPr>
                <w:rFonts w:ascii="Times New Roman" w:hAnsi="Times New Roman"/>
                <w:sz w:val="18"/>
              </w:rPr>
            </w:pPr>
          </w:p>
          <w:p w:rsidR="00A23928" w:rsidRPr="006A35F6" w:rsidRDefault="00A23928" w:rsidP="00A23928">
            <w:pPr>
              <w:jc w:val="center"/>
              <w:rPr>
                <w:rFonts w:ascii="Times New Roman" w:hAnsi="Times New Roman"/>
                <w:sz w:val="16"/>
                <w:szCs w:val="16"/>
              </w:rPr>
            </w:pPr>
            <w:r w:rsidRPr="006A35F6">
              <w:rPr>
                <w:rFonts w:ascii="Times New Roman" w:hAnsi="Times New Roman"/>
                <w:sz w:val="16"/>
                <w:szCs w:val="16"/>
              </w:rPr>
              <w:t xml:space="preserve">(We are located inside of the </w:t>
            </w:r>
          </w:p>
          <w:p w:rsidR="00A23928" w:rsidRPr="006A35F6" w:rsidRDefault="00A23928" w:rsidP="00A23928">
            <w:pPr>
              <w:jc w:val="center"/>
              <w:rPr>
                <w:rFonts w:ascii="Times New Roman" w:hAnsi="Times New Roman"/>
                <w:sz w:val="16"/>
                <w:szCs w:val="16"/>
              </w:rPr>
            </w:pPr>
            <w:r w:rsidRPr="006A35F6">
              <w:rPr>
                <w:rFonts w:ascii="Times New Roman" w:hAnsi="Times New Roman"/>
                <w:sz w:val="16"/>
                <w:szCs w:val="16"/>
              </w:rPr>
              <w:t>Dave Andreychuck Mountain Arena and Skating Centre)</w:t>
            </w:r>
          </w:p>
          <w:p w:rsidR="00A23928" w:rsidRPr="006A35F6" w:rsidRDefault="00A23928" w:rsidP="00A23928">
            <w:pPr>
              <w:jc w:val="center"/>
              <w:rPr>
                <w:rFonts w:ascii="Times New Roman" w:hAnsi="Times New Roman"/>
                <w:sz w:val="16"/>
                <w:szCs w:val="16"/>
              </w:rPr>
            </w:pPr>
          </w:p>
        </w:tc>
      </w:tr>
      <w:tr w:rsidR="00A23928" w:rsidRPr="006A35F6" w:rsidTr="00A23928">
        <w:tc>
          <w:tcPr>
            <w:tcW w:w="4680" w:type="dxa"/>
            <w:gridSpan w:val="2"/>
            <w:tcBorders>
              <w:top w:val="nil"/>
              <w:left w:val="nil"/>
              <w:bottom w:val="nil"/>
              <w:right w:val="nil"/>
            </w:tcBorders>
            <w:shd w:val="clear" w:color="auto" w:fill="auto"/>
            <w:vAlign w:val="center"/>
          </w:tcPr>
          <w:p w:rsidR="00A23928" w:rsidRPr="006A35F6" w:rsidRDefault="00AA6A18" w:rsidP="00A23928">
            <w:pPr>
              <w:jc w:val="center"/>
              <w:rPr>
                <w:rFonts w:ascii="Times New Roman" w:hAnsi="Times New Roman"/>
                <w:sz w:val="18"/>
              </w:rPr>
            </w:pPr>
            <w:hyperlink r:id="rId12" w:history="1">
              <w:r w:rsidR="00A23928" w:rsidRPr="006A35F6">
                <w:rPr>
                  <w:rStyle w:val="Hyperlink"/>
                  <w:rFonts w:ascii="Times New Roman" w:hAnsi="Times New Roman"/>
                  <w:sz w:val="18"/>
                </w:rPr>
                <w:t>www.hamiltonskating.org</w:t>
              </w:r>
            </w:hyperlink>
          </w:p>
          <w:p w:rsidR="00A23928" w:rsidRPr="006A35F6" w:rsidRDefault="00A23928" w:rsidP="00A23928">
            <w:pPr>
              <w:jc w:val="center"/>
              <w:rPr>
                <w:rFonts w:ascii="Times New Roman" w:hAnsi="Times New Roman"/>
                <w:sz w:val="18"/>
              </w:rPr>
            </w:pPr>
            <w:r w:rsidRPr="006A35F6">
              <w:rPr>
                <w:rFonts w:ascii="Times New Roman" w:hAnsi="Times New Roman"/>
                <w:sz w:val="18"/>
              </w:rPr>
              <w:t>HSC.Admin@hamiltonskating.org</w:t>
            </w:r>
          </w:p>
        </w:tc>
      </w:tr>
      <w:tr w:rsidR="00A23928" w:rsidRPr="006A35F6" w:rsidTr="00A23928">
        <w:tc>
          <w:tcPr>
            <w:tcW w:w="4680" w:type="dxa"/>
            <w:gridSpan w:val="2"/>
            <w:tcBorders>
              <w:top w:val="nil"/>
              <w:left w:val="nil"/>
              <w:bottom w:val="nil"/>
              <w:right w:val="nil"/>
            </w:tcBorders>
            <w:shd w:val="clear" w:color="auto" w:fill="auto"/>
            <w:vAlign w:val="center"/>
          </w:tcPr>
          <w:p w:rsidR="00A23928" w:rsidRPr="006A35F6" w:rsidRDefault="00A23928" w:rsidP="00A23928">
            <w:pPr>
              <w:rPr>
                <w:rFonts w:ascii="Times New Roman" w:hAnsi="Times New Roman"/>
                <w:sz w:val="18"/>
              </w:rPr>
            </w:pPr>
            <w:r w:rsidRPr="006A35F6">
              <w:rPr>
                <w:rFonts w:ascii="Times New Roman" w:hAnsi="Times New Roman"/>
                <w:sz w:val="18"/>
              </w:rPr>
              <w:t xml:space="preserve">          </w:t>
            </w:r>
            <w:r w:rsidRPr="006A35F6">
              <w:rPr>
                <w:rFonts w:ascii="Times New Roman" w:hAnsi="Times New Roman"/>
                <w:noProof/>
                <w:sz w:val="18"/>
                <w:lang w:val="en-US"/>
              </w:rPr>
              <w:drawing>
                <wp:inline distT="0" distB="0" distL="0" distR="0">
                  <wp:extent cx="272415" cy="184785"/>
                  <wp:effectExtent l="19050" t="0" r="0" b="0"/>
                  <wp:docPr id="19" name="Picture 5"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cebook Logo"/>
                          <pic:cNvPicPr>
                            <a:picLocks noChangeAspect="1" noChangeArrowheads="1"/>
                          </pic:cNvPicPr>
                        </pic:nvPicPr>
                        <pic:blipFill>
                          <a:blip r:embed="rId13" cstate="print"/>
                          <a:srcRect/>
                          <a:stretch>
                            <a:fillRect/>
                          </a:stretch>
                        </pic:blipFill>
                        <pic:spPr bwMode="auto">
                          <a:xfrm>
                            <a:off x="0" y="0"/>
                            <a:ext cx="272415" cy="184785"/>
                          </a:xfrm>
                          <a:prstGeom prst="rect">
                            <a:avLst/>
                          </a:prstGeom>
                          <a:noFill/>
                          <a:ln w="9525">
                            <a:noFill/>
                            <a:miter lim="800000"/>
                            <a:headEnd/>
                            <a:tailEnd/>
                          </a:ln>
                        </pic:spPr>
                      </pic:pic>
                    </a:graphicData>
                  </a:graphic>
                </wp:inline>
              </w:drawing>
            </w:r>
            <w:r w:rsidRPr="006A35F6">
              <w:rPr>
                <w:rFonts w:ascii="Times New Roman" w:hAnsi="Times New Roman"/>
                <w:sz w:val="18"/>
              </w:rPr>
              <w:t xml:space="preserve">      </w:t>
            </w:r>
            <w:hyperlink r:id="rId14" w:history="1">
              <w:r w:rsidRPr="006A35F6">
                <w:rPr>
                  <w:rStyle w:val="Hyperlink"/>
                  <w:rFonts w:ascii="Times New Roman" w:hAnsi="Times New Roman"/>
                  <w:sz w:val="18"/>
                </w:rPr>
                <w:t>www.Facebook.com/HamiltonSkatingClub</w:t>
              </w:r>
            </w:hyperlink>
          </w:p>
        </w:tc>
      </w:tr>
      <w:tr w:rsidR="00A23928" w:rsidRPr="00170A2E" w:rsidTr="00A23928">
        <w:tc>
          <w:tcPr>
            <w:tcW w:w="4680" w:type="dxa"/>
            <w:gridSpan w:val="2"/>
            <w:tcBorders>
              <w:top w:val="nil"/>
              <w:left w:val="nil"/>
              <w:bottom w:val="nil"/>
              <w:right w:val="nil"/>
            </w:tcBorders>
            <w:shd w:val="clear" w:color="auto" w:fill="auto"/>
            <w:vAlign w:val="center"/>
          </w:tcPr>
          <w:p w:rsidR="00A23928" w:rsidRPr="006A35F6" w:rsidRDefault="00A23928" w:rsidP="00A23928">
            <w:pPr>
              <w:rPr>
                <w:rFonts w:ascii="Times New Roman" w:hAnsi="Times New Roman"/>
                <w:sz w:val="18"/>
              </w:rPr>
            </w:pPr>
            <w:r w:rsidRPr="006A35F6">
              <w:rPr>
                <w:rFonts w:ascii="Times New Roman" w:hAnsi="Times New Roman"/>
                <w:sz w:val="18"/>
              </w:rPr>
              <w:t xml:space="preserve">            </w:t>
            </w:r>
            <w:r w:rsidRPr="006A35F6">
              <w:rPr>
                <w:rFonts w:ascii="Times New Roman" w:hAnsi="Times New Roman"/>
                <w:noProof/>
                <w:sz w:val="18"/>
                <w:lang w:val="en-US"/>
              </w:rPr>
              <w:drawing>
                <wp:inline distT="0" distB="0" distL="0" distR="0">
                  <wp:extent cx="173990" cy="173990"/>
                  <wp:effectExtent l="19050" t="0" r="0" b="0"/>
                  <wp:docPr id="20" name="Picture 6" descr="Twit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witter logo"/>
                          <pic:cNvPicPr>
                            <a:picLocks noChangeAspect="1" noChangeArrowheads="1"/>
                          </pic:cNvPicPr>
                        </pic:nvPicPr>
                        <pic:blipFill>
                          <a:blip r:embed="rId15" cstate="print"/>
                          <a:srcRect/>
                          <a:stretch>
                            <a:fillRect/>
                          </a:stretch>
                        </pic:blipFill>
                        <pic:spPr bwMode="auto">
                          <a:xfrm>
                            <a:off x="0" y="0"/>
                            <a:ext cx="173990" cy="173990"/>
                          </a:xfrm>
                          <a:prstGeom prst="rect">
                            <a:avLst/>
                          </a:prstGeom>
                          <a:noFill/>
                          <a:ln w="9525">
                            <a:noFill/>
                            <a:miter lim="800000"/>
                            <a:headEnd/>
                            <a:tailEnd/>
                          </a:ln>
                        </pic:spPr>
                      </pic:pic>
                    </a:graphicData>
                  </a:graphic>
                </wp:inline>
              </w:drawing>
            </w:r>
            <w:r w:rsidRPr="006A35F6">
              <w:rPr>
                <w:rFonts w:ascii="Times New Roman" w:hAnsi="Times New Roman"/>
                <w:sz w:val="18"/>
              </w:rPr>
              <w:t xml:space="preserve">      @HamiltonSkating</w:t>
            </w:r>
          </w:p>
        </w:tc>
      </w:tr>
    </w:tbl>
    <w:p w:rsidR="000E5364" w:rsidRDefault="000E5364" w:rsidP="00261C6C">
      <w:pPr>
        <w:rPr>
          <w:sz w:val="14"/>
          <w:szCs w:val="14"/>
        </w:rPr>
        <w:sectPr w:rsidR="000E5364" w:rsidSect="00EA29F3">
          <w:type w:val="continuous"/>
          <w:pgSz w:w="15840" w:h="12240" w:orient="landscape" w:code="1"/>
          <w:pgMar w:top="576" w:right="432" w:bottom="576" w:left="576" w:header="0" w:footer="0" w:gutter="0"/>
          <w:cols w:num="2" w:space="720"/>
          <w:titlePg/>
        </w:sectPr>
      </w:pPr>
    </w:p>
    <w:p w:rsidR="001218C6" w:rsidRPr="00464FE9" w:rsidRDefault="001218C6" w:rsidP="009721FE">
      <w:pPr>
        <w:rPr>
          <w:rFonts w:ascii="Cambria" w:hAnsi="Cambria"/>
          <w:sz w:val="11"/>
          <w:szCs w:val="11"/>
        </w:rPr>
      </w:pPr>
    </w:p>
    <w:sectPr w:rsidR="001218C6" w:rsidRPr="00464FE9" w:rsidSect="004C6109">
      <w:footerReference w:type="default" r:id="rId16"/>
      <w:pgSz w:w="12240" w:h="15840"/>
      <w:pgMar w:top="288" w:right="432" w:bottom="288" w:left="432" w:header="720"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37C8" w:rsidRDefault="00F037C8">
      <w:r>
        <w:separator/>
      </w:r>
    </w:p>
  </w:endnote>
  <w:endnote w:type="continuationSeparator" w:id="1">
    <w:p w:rsidR="00F037C8" w:rsidRDefault="00F037C8">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Bodoni MT Black">
    <w:panose1 w:val="02070A030806060202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038" w:rsidRPr="00DF7026" w:rsidRDefault="00A12038" w:rsidP="004C6109">
    <w:pPr>
      <w:pBdr>
        <w:top w:val="single" w:sz="4" w:space="0" w:color="auto"/>
      </w:pBdr>
      <w:jc w:val="center"/>
      <w:rPr>
        <w:sz w:val="18"/>
        <w:szCs w:val="18"/>
      </w:rPr>
    </w:pPr>
    <w:r w:rsidRPr="00DF7026">
      <w:rPr>
        <w:sz w:val="18"/>
        <w:szCs w:val="18"/>
      </w:rPr>
      <w:t>Hamilton Skating Club</w:t>
    </w:r>
    <w:r w:rsidRPr="00DF7026">
      <w:rPr>
        <w:sz w:val="18"/>
        <w:szCs w:val="18"/>
      </w:rPr>
      <w:tab/>
      <w:t>25 Hester St., Hamilton, ON L9A 2N3</w:t>
    </w:r>
    <w:r w:rsidRPr="00DF7026">
      <w:rPr>
        <w:sz w:val="18"/>
        <w:szCs w:val="18"/>
      </w:rPr>
      <w:tab/>
      <w:t>Tel: 905-388-9050</w:t>
    </w:r>
    <w:r>
      <w:rPr>
        <w:sz w:val="18"/>
        <w:szCs w:val="18"/>
      </w:rPr>
      <w:tab/>
    </w:r>
    <w:r>
      <w:rPr>
        <w:sz w:val="18"/>
        <w:szCs w:val="18"/>
      </w:rPr>
      <w:tab/>
    </w:r>
    <w:r w:rsidR="00A058E5">
      <w:rPr>
        <w:sz w:val="18"/>
        <w:szCs w:val="18"/>
      </w:rPr>
      <w:t>hsc.admin</w:t>
    </w:r>
    <w:r w:rsidRPr="00DF7026">
      <w:rPr>
        <w:sz w:val="18"/>
        <w:szCs w:val="18"/>
      </w:rPr>
      <w:t>@hamiltonskating.org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37C8" w:rsidRDefault="00F037C8">
      <w:r>
        <w:separator/>
      </w:r>
    </w:p>
  </w:footnote>
  <w:footnote w:type="continuationSeparator" w:id="1">
    <w:p w:rsidR="00F037C8" w:rsidRDefault="00F037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3in;height:3in" o:bullet="t" fillcolor="window">
        <v:imagedata r:id="rId1" o:title=""/>
      </v:shape>
    </w:pict>
  </w:numPicBullet>
  <w:abstractNum w:abstractNumId="0">
    <w:nsid w:val="FFFFFFFB"/>
    <w:multiLevelType w:val="multilevel"/>
    <w:tmpl w:val="2444882C"/>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2A5D6390"/>
    <w:multiLevelType w:val="hybridMultilevel"/>
    <w:tmpl w:val="F33ABF3E"/>
    <w:lvl w:ilvl="0" w:tplc="75108380">
      <w:numFmt w:val="bullet"/>
      <w:lvlText w:val="•"/>
      <w:lvlJc w:val="left"/>
      <w:pPr>
        <w:ind w:left="720" w:hanging="720"/>
      </w:pPr>
      <w:rPr>
        <w:rFonts w:ascii="Cambria" w:eastAsia="Times New Roman" w:hAnsi="Cambria"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0531A22"/>
    <w:multiLevelType w:val="hybridMultilevel"/>
    <w:tmpl w:val="5A8874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0CD6703"/>
    <w:multiLevelType w:val="hybridMultilevel"/>
    <w:tmpl w:val="6ECAA2EC"/>
    <w:lvl w:ilvl="0" w:tplc="37701A4A">
      <w:start w:val="1"/>
      <w:numFmt w:val="bullet"/>
      <w:pStyle w:val="Bullet1"/>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738B61FF"/>
    <w:multiLevelType w:val="hybridMultilevel"/>
    <w:tmpl w:val="7C2E7BE8"/>
    <w:lvl w:ilvl="0" w:tplc="75108380">
      <w:numFmt w:val="bullet"/>
      <w:lvlText w:val="•"/>
      <w:lvlJc w:val="left"/>
      <w:pPr>
        <w:ind w:left="720" w:hanging="720"/>
      </w:pPr>
      <w:rPr>
        <w:rFonts w:ascii="Cambria" w:eastAsia="Times New Roman"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C077786"/>
    <w:multiLevelType w:val="hybridMultilevel"/>
    <w:tmpl w:val="28CA114C"/>
    <w:lvl w:ilvl="0" w:tplc="75108380">
      <w:numFmt w:val="bullet"/>
      <w:lvlText w:val="•"/>
      <w:lvlJc w:val="left"/>
      <w:pPr>
        <w:ind w:left="720" w:hanging="720"/>
      </w:pPr>
      <w:rPr>
        <w:rFonts w:ascii="Cambria" w:eastAsia="Times New Roman"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3"/>
  </w:num>
  <w:num w:numId="6">
    <w:abstractNumId w:val="1"/>
  </w:num>
  <w:num w:numId="7">
    <w:abstractNumId w:val="4"/>
  </w:num>
  <w:num w:numId="8">
    <w:abstractNumId w:val="5"/>
  </w:num>
  <w:num w:numId="9">
    <w:abstractNumId w:val="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10"/>
  <w:displayHorizontalDrawingGridEvery w:val="0"/>
  <w:displayVerticalDrawingGridEvery w:val="0"/>
  <w:noPunctuationKerning/>
  <w:characterSpacingControl w:val="doNotCompress"/>
  <w:hdrShapeDefaults>
    <o:shapedefaults v:ext="edit" spidmax="22530">
      <o:colormenu v:ext="edit" strokecolor="red"/>
    </o:shapedefaults>
  </w:hdrShapeDefaults>
  <w:footnotePr>
    <w:footnote w:id="0"/>
    <w:footnote w:id="1"/>
  </w:footnotePr>
  <w:endnotePr>
    <w:endnote w:id="0"/>
    <w:endnote w:id="1"/>
  </w:endnotePr>
  <w:compat/>
  <w:rsids>
    <w:rsidRoot w:val="001D492E"/>
    <w:rsid w:val="00010185"/>
    <w:rsid w:val="0001484D"/>
    <w:rsid w:val="00016FA3"/>
    <w:rsid w:val="00017669"/>
    <w:rsid w:val="0002450A"/>
    <w:rsid w:val="00025A9D"/>
    <w:rsid w:val="000279BB"/>
    <w:rsid w:val="00033791"/>
    <w:rsid w:val="00037B56"/>
    <w:rsid w:val="00040804"/>
    <w:rsid w:val="00042364"/>
    <w:rsid w:val="00042854"/>
    <w:rsid w:val="00042BD2"/>
    <w:rsid w:val="0004431C"/>
    <w:rsid w:val="00044C75"/>
    <w:rsid w:val="000503BF"/>
    <w:rsid w:val="0005088A"/>
    <w:rsid w:val="00052902"/>
    <w:rsid w:val="00054692"/>
    <w:rsid w:val="000549DB"/>
    <w:rsid w:val="00055445"/>
    <w:rsid w:val="00061189"/>
    <w:rsid w:val="00063A1C"/>
    <w:rsid w:val="00065D4E"/>
    <w:rsid w:val="000703E7"/>
    <w:rsid w:val="00072C3F"/>
    <w:rsid w:val="00073701"/>
    <w:rsid w:val="00075352"/>
    <w:rsid w:val="000769B3"/>
    <w:rsid w:val="00076DD4"/>
    <w:rsid w:val="00083A2F"/>
    <w:rsid w:val="000878B1"/>
    <w:rsid w:val="00091E84"/>
    <w:rsid w:val="00091FEA"/>
    <w:rsid w:val="00092083"/>
    <w:rsid w:val="00092C04"/>
    <w:rsid w:val="000945AC"/>
    <w:rsid w:val="000A2A33"/>
    <w:rsid w:val="000A39F3"/>
    <w:rsid w:val="000A6B34"/>
    <w:rsid w:val="000B5694"/>
    <w:rsid w:val="000B5CDE"/>
    <w:rsid w:val="000C5BAB"/>
    <w:rsid w:val="000D0168"/>
    <w:rsid w:val="000D026A"/>
    <w:rsid w:val="000D4B3A"/>
    <w:rsid w:val="000E2929"/>
    <w:rsid w:val="000E5364"/>
    <w:rsid w:val="000E583B"/>
    <w:rsid w:val="000E66C6"/>
    <w:rsid w:val="000E7428"/>
    <w:rsid w:val="000F2BAD"/>
    <w:rsid w:val="000F6CDD"/>
    <w:rsid w:val="000F72F9"/>
    <w:rsid w:val="00100B66"/>
    <w:rsid w:val="00103DCA"/>
    <w:rsid w:val="0010479B"/>
    <w:rsid w:val="001057F8"/>
    <w:rsid w:val="001111E7"/>
    <w:rsid w:val="001218C6"/>
    <w:rsid w:val="00122257"/>
    <w:rsid w:val="00125148"/>
    <w:rsid w:val="00125438"/>
    <w:rsid w:val="00126319"/>
    <w:rsid w:val="00127B33"/>
    <w:rsid w:val="0013078B"/>
    <w:rsid w:val="001471F2"/>
    <w:rsid w:val="0016284B"/>
    <w:rsid w:val="00165FF5"/>
    <w:rsid w:val="001665D5"/>
    <w:rsid w:val="00170A2E"/>
    <w:rsid w:val="00170E58"/>
    <w:rsid w:val="001736A0"/>
    <w:rsid w:val="0017440C"/>
    <w:rsid w:val="001803E9"/>
    <w:rsid w:val="001820BB"/>
    <w:rsid w:val="00182A51"/>
    <w:rsid w:val="00183AB4"/>
    <w:rsid w:val="0018476F"/>
    <w:rsid w:val="00191528"/>
    <w:rsid w:val="00193459"/>
    <w:rsid w:val="0019547E"/>
    <w:rsid w:val="00196D0C"/>
    <w:rsid w:val="001A35B5"/>
    <w:rsid w:val="001A63B9"/>
    <w:rsid w:val="001B0CC4"/>
    <w:rsid w:val="001B5038"/>
    <w:rsid w:val="001B7358"/>
    <w:rsid w:val="001B7471"/>
    <w:rsid w:val="001B754C"/>
    <w:rsid w:val="001D492E"/>
    <w:rsid w:val="001E227A"/>
    <w:rsid w:val="001E2360"/>
    <w:rsid w:val="001E4BBC"/>
    <w:rsid w:val="001F21E5"/>
    <w:rsid w:val="001F71C3"/>
    <w:rsid w:val="002050D6"/>
    <w:rsid w:val="00214132"/>
    <w:rsid w:val="002163C1"/>
    <w:rsid w:val="00217078"/>
    <w:rsid w:val="0021750D"/>
    <w:rsid w:val="00223ACC"/>
    <w:rsid w:val="002262D1"/>
    <w:rsid w:val="0023175C"/>
    <w:rsid w:val="002324AE"/>
    <w:rsid w:val="00244DC5"/>
    <w:rsid w:val="00246678"/>
    <w:rsid w:val="00256132"/>
    <w:rsid w:val="00261C6C"/>
    <w:rsid w:val="00270FEA"/>
    <w:rsid w:val="0028030C"/>
    <w:rsid w:val="0028572E"/>
    <w:rsid w:val="00297599"/>
    <w:rsid w:val="002A7F1A"/>
    <w:rsid w:val="002B3C65"/>
    <w:rsid w:val="002B6728"/>
    <w:rsid w:val="002C0113"/>
    <w:rsid w:val="002C0BB6"/>
    <w:rsid w:val="002C2DB1"/>
    <w:rsid w:val="002C3A09"/>
    <w:rsid w:val="002C5E7D"/>
    <w:rsid w:val="002C627D"/>
    <w:rsid w:val="002C747D"/>
    <w:rsid w:val="002D2863"/>
    <w:rsid w:val="002D7024"/>
    <w:rsid w:val="002E5487"/>
    <w:rsid w:val="002E574A"/>
    <w:rsid w:val="002E5C4F"/>
    <w:rsid w:val="002F2534"/>
    <w:rsid w:val="002F7047"/>
    <w:rsid w:val="002F79B4"/>
    <w:rsid w:val="00306D83"/>
    <w:rsid w:val="00311318"/>
    <w:rsid w:val="0031218F"/>
    <w:rsid w:val="00324606"/>
    <w:rsid w:val="00324E7A"/>
    <w:rsid w:val="00330354"/>
    <w:rsid w:val="0033130E"/>
    <w:rsid w:val="0034053A"/>
    <w:rsid w:val="00345D55"/>
    <w:rsid w:val="00346BF1"/>
    <w:rsid w:val="0035440F"/>
    <w:rsid w:val="0037523B"/>
    <w:rsid w:val="00383090"/>
    <w:rsid w:val="003859F4"/>
    <w:rsid w:val="00390BDC"/>
    <w:rsid w:val="003913D5"/>
    <w:rsid w:val="00391D62"/>
    <w:rsid w:val="00392B58"/>
    <w:rsid w:val="00394AD5"/>
    <w:rsid w:val="00394F6E"/>
    <w:rsid w:val="00396201"/>
    <w:rsid w:val="003A113C"/>
    <w:rsid w:val="003A79C3"/>
    <w:rsid w:val="003B23D8"/>
    <w:rsid w:val="003B3006"/>
    <w:rsid w:val="003B5DF4"/>
    <w:rsid w:val="003C499B"/>
    <w:rsid w:val="003C69E7"/>
    <w:rsid w:val="003D3D3F"/>
    <w:rsid w:val="003D668D"/>
    <w:rsid w:val="003D7082"/>
    <w:rsid w:val="003E07B1"/>
    <w:rsid w:val="003E265B"/>
    <w:rsid w:val="003E3567"/>
    <w:rsid w:val="003E472E"/>
    <w:rsid w:val="003F1FF4"/>
    <w:rsid w:val="003F3091"/>
    <w:rsid w:val="003F3372"/>
    <w:rsid w:val="003F5961"/>
    <w:rsid w:val="00404339"/>
    <w:rsid w:val="004125E7"/>
    <w:rsid w:val="00420D34"/>
    <w:rsid w:val="00420E54"/>
    <w:rsid w:val="004259FE"/>
    <w:rsid w:val="004271F9"/>
    <w:rsid w:val="00432A21"/>
    <w:rsid w:val="00443641"/>
    <w:rsid w:val="00452385"/>
    <w:rsid w:val="00453BF2"/>
    <w:rsid w:val="00453C0D"/>
    <w:rsid w:val="00453D86"/>
    <w:rsid w:val="00457D6A"/>
    <w:rsid w:val="00461F79"/>
    <w:rsid w:val="0046390D"/>
    <w:rsid w:val="00465B8C"/>
    <w:rsid w:val="00467DFA"/>
    <w:rsid w:val="00470EBA"/>
    <w:rsid w:val="004761D0"/>
    <w:rsid w:val="004764F4"/>
    <w:rsid w:val="00480599"/>
    <w:rsid w:val="00485AC2"/>
    <w:rsid w:val="00486893"/>
    <w:rsid w:val="00490DA3"/>
    <w:rsid w:val="0049443D"/>
    <w:rsid w:val="00495835"/>
    <w:rsid w:val="004A7B02"/>
    <w:rsid w:val="004B0F95"/>
    <w:rsid w:val="004B431B"/>
    <w:rsid w:val="004B4D04"/>
    <w:rsid w:val="004B519A"/>
    <w:rsid w:val="004C11AA"/>
    <w:rsid w:val="004C200E"/>
    <w:rsid w:val="004C2CB7"/>
    <w:rsid w:val="004C47FD"/>
    <w:rsid w:val="004C6109"/>
    <w:rsid w:val="004C7E23"/>
    <w:rsid w:val="004D122A"/>
    <w:rsid w:val="004D1AD6"/>
    <w:rsid w:val="004D2540"/>
    <w:rsid w:val="004D3958"/>
    <w:rsid w:val="004D6900"/>
    <w:rsid w:val="004D7268"/>
    <w:rsid w:val="004E0DB6"/>
    <w:rsid w:val="004F60C4"/>
    <w:rsid w:val="004F63DC"/>
    <w:rsid w:val="00501B38"/>
    <w:rsid w:val="005052C1"/>
    <w:rsid w:val="005067FD"/>
    <w:rsid w:val="005102DF"/>
    <w:rsid w:val="00510C16"/>
    <w:rsid w:val="00521881"/>
    <w:rsid w:val="00524BC7"/>
    <w:rsid w:val="00526928"/>
    <w:rsid w:val="00533C90"/>
    <w:rsid w:val="0054063B"/>
    <w:rsid w:val="005411ED"/>
    <w:rsid w:val="00541F41"/>
    <w:rsid w:val="00543697"/>
    <w:rsid w:val="00551391"/>
    <w:rsid w:val="00560C1D"/>
    <w:rsid w:val="005661BC"/>
    <w:rsid w:val="005762AF"/>
    <w:rsid w:val="00576551"/>
    <w:rsid w:val="00581025"/>
    <w:rsid w:val="00581880"/>
    <w:rsid w:val="005826CA"/>
    <w:rsid w:val="0058473C"/>
    <w:rsid w:val="0058741E"/>
    <w:rsid w:val="00592824"/>
    <w:rsid w:val="0059511B"/>
    <w:rsid w:val="00597462"/>
    <w:rsid w:val="005A09D8"/>
    <w:rsid w:val="005A7DAE"/>
    <w:rsid w:val="005B1367"/>
    <w:rsid w:val="005B6520"/>
    <w:rsid w:val="005C5E6A"/>
    <w:rsid w:val="005D1942"/>
    <w:rsid w:val="005D3831"/>
    <w:rsid w:val="005D644A"/>
    <w:rsid w:val="005E3490"/>
    <w:rsid w:val="005F5AB6"/>
    <w:rsid w:val="005F7C66"/>
    <w:rsid w:val="00602875"/>
    <w:rsid w:val="00603AE8"/>
    <w:rsid w:val="006054F3"/>
    <w:rsid w:val="00611844"/>
    <w:rsid w:val="00616722"/>
    <w:rsid w:val="0062528D"/>
    <w:rsid w:val="00630C8F"/>
    <w:rsid w:val="00633838"/>
    <w:rsid w:val="0063473D"/>
    <w:rsid w:val="00635B61"/>
    <w:rsid w:val="00636A89"/>
    <w:rsid w:val="00637EB8"/>
    <w:rsid w:val="00640EF1"/>
    <w:rsid w:val="006453FC"/>
    <w:rsid w:val="0064609A"/>
    <w:rsid w:val="00647AF2"/>
    <w:rsid w:val="00650188"/>
    <w:rsid w:val="00650552"/>
    <w:rsid w:val="00652362"/>
    <w:rsid w:val="00653B00"/>
    <w:rsid w:val="00654995"/>
    <w:rsid w:val="006552C6"/>
    <w:rsid w:val="00662C17"/>
    <w:rsid w:val="00662E0B"/>
    <w:rsid w:val="00664DBA"/>
    <w:rsid w:val="00667592"/>
    <w:rsid w:val="00670922"/>
    <w:rsid w:val="00674517"/>
    <w:rsid w:val="0068201C"/>
    <w:rsid w:val="006952F8"/>
    <w:rsid w:val="006A0496"/>
    <w:rsid w:val="006A35F6"/>
    <w:rsid w:val="006A525A"/>
    <w:rsid w:val="006B19FB"/>
    <w:rsid w:val="006B2478"/>
    <w:rsid w:val="006B28B8"/>
    <w:rsid w:val="006B613B"/>
    <w:rsid w:val="006C242A"/>
    <w:rsid w:val="006C3352"/>
    <w:rsid w:val="006C37AD"/>
    <w:rsid w:val="006C64F4"/>
    <w:rsid w:val="006C78E4"/>
    <w:rsid w:val="006F052C"/>
    <w:rsid w:val="006F4F47"/>
    <w:rsid w:val="006F6B6A"/>
    <w:rsid w:val="0070452A"/>
    <w:rsid w:val="007069E3"/>
    <w:rsid w:val="00706E4B"/>
    <w:rsid w:val="00714441"/>
    <w:rsid w:val="00720035"/>
    <w:rsid w:val="00725CB4"/>
    <w:rsid w:val="00726543"/>
    <w:rsid w:val="00730254"/>
    <w:rsid w:val="0073092B"/>
    <w:rsid w:val="007340CE"/>
    <w:rsid w:val="0073582D"/>
    <w:rsid w:val="007373EE"/>
    <w:rsid w:val="00755638"/>
    <w:rsid w:val="00760511"/>
    <w:rsid w:val="00763256"/>
    <w:rsid w:val="00764D26"/>
    <w:rsid w:val="007662B6"/>
    <w:rsid w:val="007678AC"/>
    <w:rsid w:val="00775BEF"/>
    <w:rsid w:val="00780E30"/>
    <w:rsid w:val="00784C2F"/>
    <w:rsid w:val="00785D50"/>
    <w:rsid w:val="00786E70"/>
    <w:rsid w:val="0079184B"/>
    <w:rsid w:val="00794CBF"/>
    <w:rsid w:val="007969D0"/>
    <w:rsid w:val="007A1022"/>
    <w:rsid w:val="007A1451"/>
    <w:rsid w:val="007A4424"/>
    <w:rsid w:val="007A5614"/>
    <w:rsid w:val="007B244E"/>
    <w:rsid w:val="007C2411"/>
    <w:rsid w:val="007C2C47"/>
    <w:rsid w:val="007C365F"/>
    <w:rsid w:val="007C4DE8"/>
    <w:rsid w:val="007D5914"/>
    <w:rsid w:val="007D6868"/>
    <w:rsid w:val="007D6E81"/>
    <w:rsid w:val="007E1161"/>
    <w:rsid w:val="007E2EE4"/>
    <w:rsid w:val="007E3727"/>
    <w:rsid w:val="007E414D"/>
    <w:rsid w:val="007E6C2F"/>
    <w:rsid w:val="007F44A7"/>
    <w:rsid w:val="007F6382"/>
    <w:rsid w:val="00804025"/>
    <w:rsid w:val="008058B1"/>
    <w:rsid w:val="00811DFD"/>
    <w:rsid w:val="008168B7"/>
    <w:rsid w:val="00820F01"/>
    <w:rsid w:val="008236B5"/>
    <w:rsid w:val="00830DAF"/>
    <w:rsid w:val="008331C7"/>
    <w:rsid w:val="0083333B"/>
    <w:rsid w:val="00835103"/>
    <w:rsid w:val="00835D59"/>
    <w:rsid w:val="00836A67"/>
    <w:rsid w:val="00837F77"/>
    <w:rsid w:val="008405BA"/>
    <w:rsid w:val="008412EF"/>
    <w:rsid w:val="008420A6"/>
    <w:rsid w:val="00845C8D"/>
    <w:rsid w:val="008536D7"/>
    <w:rsid w:val="00854B50"/>
    <w:rsid w:val="0085677F"/>
    <w:rsid w:val="00857C53"/>
    <w:rsid w:val="008712C1"/>
    <w:rsid w:val="00871F71"/>
    <w:rsid w:val="0087468C"/>
    <w:rsid w:val="00882790"/>
    <w:rsid w:val="00884102"/>
    <w:rsid w:val="0088600A"/>
    <w:rsid w:val="0089002D"/>
    <w:rsid w:val="00891A0F"/>
    <w:rsid w:val="008937D9"/>
    <w:rsid w:val="008A18A6"/>
    <w:rsid w:val="008A5A55"/>
    <w:rsid w:val="008B11E0"/>
    <w:rsid w:val="008B3DB3"/>
    <w:rsid w:val="008B63DC"/>
    <w:rsid w:val="008B6D35"/>
    <w:rsid w:val="008B758C"/>
    <w:rsid w:val="008C0A1C"/>
    <w:rsid w:val="008C5F5C"/>
    <w:rsid w:val="008D3241"/>
    <w:rsid w:val="008E2449"/>
    <w:rsid w:val="008E2B48"/>
    <w:rsid w:val="008E5069"/>
    <w:rsid w:val="008F34E5"/>
    <w:rsid w:val="008F4853"/>
    <w:rsid w:val="008F5311"/>
    <w:rsid w:val="00910AA4"/>
    <w:rsid w:val="00912AB5"/>
    <w:rsid w:val="0091585C"/>
    <w:rsid w:val="00916308"/>
    <w:rsid w:val="0091681D"/>
    <w:rsid w:val="00926DCF"/>
    <w:rsid w:val="00926DEE"/>
    <w:rsid w:val="009313CC"/>
    <w:rsid w:val="0093230C"/>
    <w:rsid w:val="00937897"/>
    <w:rsid w:val="0094219A"/>
    <w:rsid w:val="0094395E"/>
    <w:rsid w:val="00945E91"/>
    <w:rsid w:val="00945FD7"/>
    <w:rsid w:val="00946066"/>
    <w:rsid w:val="00951834"/>
    <w:rsid w:val="00960A3C"/>
    <w:rsid w:val="009618F4"/>
    <w:rsid w:val="00963456"/>
    <w:rsid w:val="00964CE6"/>
    <w:rsid w:val="00964F2B"/>
    <w:rsid w:val="00966711"/>
    <w:rsid w:val="00966AA2"/>
    <w:rsid w:val="00967C64"/>
    <w:rsid w:val="00970343"/>
    <w:rsid w:val="009706B4"/>
    <w:rsid w:val="009721FE"/>
    <w:rsid w:val="009731FF"/>
    <w:rsid w:val="00985DBD"/>
    <w:rsid w:val="00985FA7"/>
    <w:rsid w:val="00986D13"/>
    <w:rsid w:val="00994E72"/>
    <w:rsid w:val="00997BBB"/>
    <w:rsid w:val="009A6A0D"/>
    <w:rsid w:val="009B4A12"/>
    <w:rsid w:val="009B75B3"/>
    <w:rsid w:val="009C3C0E"/>
    <w:rsid w:val="009C4568"/>
    <w:rsid w:val="009C45CE"/>
    <w:rsid w:val="009D3434"/>
    <w:rsid w:val="009D52DA"/>
    <w:rsid w:val="009D626E"/>
    <w:rsid w:val="009E340F"/>
    <w:rsid w:val="009E5A72"/>
    <w:rsid w:val="009E6147"/>
    <w:rsid w:val="009F2C8B"/>
    <w:rsid w:val="009F3873"/>
    <w:rsid w:val="00A03542"/>
    <w:rsid w:val="00A058E5"/>
    <w:rsid w:val="00A12038"/>
    <w:rsid w:val="00A14433"/>
    <w:rsid w:val="00A1623D"/>
    <w:rsid w:val="00A176E2"/>
    <w:rsid w:val="00A237FF"/>
    <w:rsid w:val="00A23928"/>
    <w:rsid w:val="00A26314"/>
    <w:rsid w:val="00A344E1"/>
    <w:rsid w:val="00A34804"/>
    <w:rsid w:val="00A3656C"/>
    <w:rsid w:val="00A40DF4"/>
    <w:rsid w:val="00A41821"/>
    <w:rsid w:val="00A4258D"/>
    <w:rsid w:val="00A45735"/>
    <w:rsid w:val="00A527A9"/>
    <w:rsid w:val="00A549B2"/>
    <w:rsid w:val="00A54C54"/>
    <w:rsid w:val="00A56A61"/>
    <w:rsid w:val="00A61ADD"/>
    <w:rsid w:val="00A66D84"/>
    <w:rsid w:val="00A6789B"/>
    <w:rsid w:val="00A67DD2"/>
    <w:rsid w:val="00A71C47"/>
    <w:rsid w:val="00A72615"/>
    <w:rsid w:val="00A72846"/>
    <w:rsid w:val="00A779AF"/>
    <w:rsid w:val="00A811E4"/>
    <w:rsid w:val="00A81771"/>
    <w:rsid w:val="00A81E4D"/>
    <w:rsid w:val="00A836EF"/>
    <w:rsid w:val="00AA0206"/>
    <w:rsid w:val="00AA3F5E"/>
    <w:rsid w:val="00AA4495"/>
    <w:rsid w:val="00AA6A18"/>
    <w:rsid w:val="00AB0056"/>
    <w:rsid w:val="00AB23B0"/>
    <w:rsid w:val="00AB481B"/>
    <w:rsid w:val="00AC014B"/>
    <w:rsid w:val="00AC06F6"/>
    <w:rsid w:val="00AC0CF1"/>
    <w:rsid w:val="00AC1B6A"/>
    <w:rsid w:val="00AC6359"/>
    <w:rsid w:val="00AD0E0D"/>
    <w:rsid w:val="00AD12B0"/>
    <w:rsid w:val="00AD6BAB"/>
    <w:rsid w:val="00AE10CC"/>
    <w:rsid w:val="00AE1B50"/>
    <w:rsid w:val="00AE487E"/>
    <w:rsid w:val="00AF2880"/>
    <w:rsid w:val="00AF79FB"/>
    <w:rsid w:val="00B00291"/>
    <w:rsid w:val="00B10574"/>
    <w:rsid w:val="00B10E35"/>
    <w:rsid w:val="00B13285"/>
    <w:rsid w:val="00B15810"/>
    <w:rsid w:val="00B16A31"/>
    <w:rsid w:val="00B2276A"/>
    <w:rsid w:val="00B25366"/>
    <w:rsid w:val="00B27C8C"/>
    <w:rsid w:val="00B34768"/>
    <w:rsid w:val="00B34A6D"/>
    <w:rsid w:val="00B354AF"/>
    <w:rsid w:val="00B35738"/>
    <w:rsid w:val="00B560A3"/>
    <w:rsid w:val="00B56607"/>
    <w:rsid w:val="00B60101"/>
    <w:rsid w:val="00B60159"/>
    <w:rsid w:val="00B614A6"/>
    <w:rsid w:val="00B70052"/>
    <w:rsid w:val="00B727D2"/>
    <w:rsid w:val="00B84DF0"/>
    <w:rsid w:val="00B84DF3"/>
    <w:rsid w:val="00B91E98"/>
    <w:rsid w:val="00BB4D05"/>
    <w:rsid w:val="00BB7112"/>
    <w:rsid w:val="00BC1F9B"/>
    <w:rsid w:val="00BC30DE"/>
    <w:rsid w:val="00BC4CB7"/>
    <w:rsid w:val="00BD7ED7"/>
    <w:rsid w:val="00BE2147"/>
    <w:rsid w:val="00BE2DC2"/>
    <w:rsid w:val="00BE41FE"/>
    <w:rsid w:val="00BE4DDB"/>
    <w:rsid w:val="00BE73F1"/>
    <w:rsid w:val="00BF4F78"/>
    <w:rsid w:val="00BF7726"/>
    <w:rsid w:val="00C021DB"/>
    <w:rsid w:val="00C10CA3"/>
    <w:rsid w:val="00C1539C"/>
    <w:rsid w:val="00C16420"/>
    <w:rsid w:val="00C2018B"/>
    <w:rsid w:val="00C213E3"/>
    <w:rsid w:val="00C22E4F"/>
    <w:rsid w:val="00C23B68"/>
    <w:rsid w:val="00C24249"/>
    <w:rsid w:val="00C24509"/>
    <w:rsid w:val="00C26EB2"/>
    <w:rsid w:val="00C3047B"/>
    <w:rsid w:val="00C40C50"/>
    <w:rsid w:val="00C43D6C"/>
    <w:rsid w:val="00C45584"/>
    <w:rsid w:val="00C45B3E"/>
    <w:rsid w:val="00C470AD"/>
    <w:rsid w:val="00C50A06"/>
    <w:rsid w:val="00C52D6F"/>
    <w:rsid w:val="00C55218"/>
    <w:rsid w:val="00C614AC"/>
    <w:rsid w:val="00C6563F"/>
    <w:rsid w:val="00C81EE3"/>
    <w:rsid w:val="00C914F2"/>
    <w:rsid w:val="00C94E3D"/>
    <w:rsid w:val="00CB27CD"/>
    <w:rsid w:val="00CC23EC"/>
    <w:rsid w:val="00CC4181"/>
    <w:rsid w:val="00CC624D"/>
    <w:rsid w:val="00CC653E"/>
    <w:rsid w:val="00CD205D"/>
    <w:rsid w:val="00CE0467"/>
    <w:rsid w:val="00CE190D"/>
    <w:rsid w:val="00CF1A57"/>
    <w:rsid w:val="00CF24C3"/>
    <w:rsid w:val="00CF4B2A"/>
    <w:rsid w:val="00D0024B"/>
    <w:rsid w:val="00D01109"/>
    <w:rsid w:val="00D02501"/>
    <w:rsid w:val="00D14905"/>
    <w:rsid w:val="00D14A86"/>
    <w:rsid w:val="00D1568D"/>
    <w:rsid w:val="00D2012D"/>
    <w:rsid w:val="00D23D81"/>
    <w:rsid w:val="00D27B1C"/>
    <w:rsid w:val="00D33B33"/>
    <w:rsid w:val="00D34823"/>
    <w:rsid w:val="00D40EAF"/>
    <w:rsid w:val="00D4113F"/>
    <w:rsid w:val="00D46274"/>
    <w:rsid w:val="00D5305E"/>
    <w:rsid w:val="00D54334"/>
    <w:rsid w:val="00D64DA3"/>
    <w:rsid w:val="00D72FDE"/>
    <w:rsid w:val="00D733F3"/>
    <w:rsid w:val="00D74898"/>
    <w:rsid w:val="00D7617A"/>
    <w:rsid w:val="00D77ABF"/>
    <w:rsid w:val="00D8592E"/>
    <w:rsid w:val="00D92554"/>
    <w:rsid w:val="00D92685"/>
    <w:rsid w:val="00DA3C22"/>
    <w:rsid w:val="00DA5CAF"/>
    <w:rsid w:val="00DB104A"/>
    <w:rsid w:val="00DB26ED"/>
    <w:rsid w:val="00DB4021"/>
    <w:rsid w:val="00DC0BE6"/>
    <w:rsid w:val="00DC20D5"/>
    <w:rsid w:val="00DC6312"/>
    <w:rsid w:val="00DD2366"/>
    <w:rsid w:val="00DD34C2"/>
    <w:rsid w:val="00DD533A"/>
    <w:rsid w:val="00DD7055"/>
    <w:rsid w:val="00DD7C16"/>
    <w:rsid w:val="00DE138B"/>
    <w:rsid w:val="00DF3DF4"/>
    <w:rsid w:val="00E05A32"/>
    <w:rsid w:val="00E060D4"/>
    <w:rsid w:val="00E11CD1"/>
    <w:rsid w:val="00E1283D"/>
    <w:rsid w:val="00E133CA"/>
    <w:rsid w:val="00E17415"/>
    <w:rsid w:val="00E2061D"/>
    <w:rsid w:val="00E26298"/>
    <w:rsid w:val="00E36D34"/>
    <w:rsid w:val="00E375DB"/>
    <w:rsid w:val="00E415DF"/>
    <w:rsid w:val="00E445F9"/>
    <w:rsid w:val="00E53133"/>
    <w:rsid w:val="00E53441"/>
    <w:rsid w:val="00E53F81"/>
    <w:rsid w:val="00E557FA"/>
    <w:rsid w:val="00E55FF4"/>
    <w:rsid w:val="00E617CB"/>
    <w:rsid w:val="00E67B32"/>
    <w:rsid w:val="00E7445A"/>
    <w:rsid w:val="00E8213A"/>
    <w:rsid w:val="00E87836"/>
    <w:rsid w:val="00E95D58"/>
    <w:rsid w:val="00E95FD8"/>
    <w:rsid w:val="00E966E4"/>
    <w:rsid w:val="00EA29F3"/>
    <w:rsid w:val="00EA2EE4"/>
    <w:rsid w:val="00EA41FB"/>
    <w:rsid w:val="00EB01B4"/>
    <w:rsid w:val="00EB0ED2"/>
    <w:rsid w:val="00EB1B7A"/>
    <w:rsid w:val="00EB7B5C"/>
    <w:rsid w:val="00EC1313"/>
    <w:rsid w:val="00EC29FA"/>
    <w:rsid w:val="00EC56FF"/>
    <w:rsid w:val="00EC72F1"/>
    <w:rsid w:val="00EC766D"/>
    <w:rsid w:val="00ED006E"/>
    <w:rsid w:val="00EE07D4"/>
    <w:rsid w:val="00EE3342"/>
    <w:rsid w:val="00EF172E"/>
    <w:rsid w:val="00EF6E4A"/>
    <w:rsid w:val="00F015D4"/>
    <w:rsid w:val="00F02642"/>
    <w:rsid w:val="00F037C8"/>
    <w:rsid w:val="00F03971"/>
    <w:rsid w:val="00F07A4F"/>
    <w:rsid w:val="00F203F7"/>
    <w:rsid w:val="00F30206"/>
    <w:rsid w:val="00F35602"/>
    <w:rsid w:val="00F37204"/>
    <w:rsid w:val="00F41B26"/>
    <w:rsid w:val="00F42429"/>
    <w:rsid w:val="00F43FEB"/>
    <w:rsid w:val="00F45DAB"/>
    <w:rsid w:val="00F47193"/>
    <w:rsid w:val="00F473DE"/>
    <w:rsid w:val="00F47A80"/>
    <w:rsid w:val="00F531C5"/>
    <w:rsid w:val="00F553BA"/>
    <w:rsid w:val="00F560BC"/>
    <w:rsid w:val="00F7111B"/>
    <w:rsid w:val="00F75C80"/>
    <w:rsid w:val="00F76192"/>
    <w:rsid w:val="00F77FAE"/>
    <w:rsid w:val="00F8104B"/>
    <w:rsid w:val="00F84F53"/>
    <w:rsid w:val="00F850F1"/>
    <w:rsid w:val="00F8693C"/>
    <w:rsid w:val="00F9067A"/>
    <w:rsid w:val="00F91D70"/>
    <w:rsid w:val="00F95EF1"/>
    <w:rsid w:val="00F97F26"/>
    <w:rsid w:val="00FA3BCC"/>
    <w:rsid w:val="00FA69BF"/>
    <w:rsid w:val="00FB14DB"/>
    <w:rsid w:val="00FB482F"/>
    <w:rsid w:val="00FB5546"/>
    <w:rsid w:val="00FD7194"/>
    <w:rsid w:val="00FD79D1"/>
    <w:rsid w:val="00FE20B5"/>
    <w:rsid w:val="00FF29C9"/>
    <w:rsid w:val="00FF67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0A3"/>
    <w:rPr>
      <w:rFonts w:ascii="Arial" w:hAnsi="Arial"/>
      <w:sz w:val="22"/>
      <w:lang w:eastAsia="en-US"/>
    </w:rPr>
  </w:style>
  <w:style w:type="paragraph" w:styleId="Heading1">
    <w:name w:val="heading 1"/>
    <w:basedOn w:val="Normal"/>
    <w:next w:val="Normal"/>
    <w:qFormat/>
    <w:rsid w:val="0018476F"/>
    <w:pPr>
      <w:keepNext/>
      <w:numPr>
        <w:numId w:val="1"/>
      </w:numPr>
      <w:spacing w:before="240" w:after="60"/>
      <w:outlineLvl w:val="0"/>
    </w:pPr>
    <w:rPr>
      <w:b/>
      <w:caps/>
      <w:kern w:val="28"/>
      <w:sz w:val="28"/>
      <w:lang w:val="en-US"/>
    </w:rPr>
  </w:style>
  <w:style w:type="paragraph" w:styleId="Heading2">
    <w:name w:val="heading 2"/>
    <w:basedOn w:val="Normal"/>
    <w:next w:val="Normal"/>
    <w:qFormat/>
    <w:rsid w:val="0018476F"/>
    <w:pPr>
      <w:keepNext/>
      <w:numPr>
        <w:ilvl w:val="1"/>
        <w:numId w:val="2"/>
      </w:numPr>
      <w:spacing w:before="240" w:after="60"/>
      <w:outlineLvl w:val="1"/>
    </w:pPr>
    <w:rPr>
      <w:b/>
      <w:i/>
      <w:sz w:val="28"/>
      <w:lang w:val="en-US"/>
    </w:rPr>
  </w:style>
  <w:style w:type="paragraph" w:styleId="Heading3">
    <w:name w:val="heading 3"/>
    <w:basedOn w:val="Normal"/>
    <w:next w:val="Normal"/>
    <w:qFormat/>
    <w:rsid w:val="0018476F"/>
    <w:pPr>
      <w:keepNext/>
      <w:numPr>
        <w:ilvl w:val="2"/>
        <w:numId w:val="3"/>
      </w:numPr>
      <w:spacing w:before="240" w:after="60"/>
      <w:outlineLvl w:val="2"/>
    </w:pPr>
    <w:rPr>
      <w:b/>
      <w:smallCaps/>
      <w:sz w:val="24"/>
      <w:lang w:val="en-US"/>
    </w:rPr>
  </w:style>
  <w:style w:type="paragraph" w:styleId="Heading4">
    <w:name w:val="heading 4"/>
    <w:basedOn w:val="Normal"/>
    <w:next w:val="Normal"/>
    <w:qFormat/>
    <w:rsid w:val="0018476F"/>
    <w:pPr>
      <w:keepNext/>
      <w:numPr>
        <w:ilvl w:val="3"/>
        <w:numId w:val="4"/>
      </w:numPr>
      <w:spacing w:before="240" w:after="60"/>
      <w:outlineLvl w:val="3"/>
    </w:pPr>
    <w:rPr>
      <w:b/>
      <w:i/>
      <w:sz w:val="24"/>
      <w:lang w:val="en-US"/>
    </w:rPr>
  </w:style>
  <w:style w:type="paragraph" w:styleId="Heading5">
    <w:name w:val="heading 5"/>
    <w:basedOn w:val="Normal"/>
    <w:next w:val="Normal"/>
    <w:qFormat/>
    <w:rsid w:val="0018476F"/>
    <w:pPr>
      <w:keepNext/>
      <w:jc w:val="center"/>
      <w:outlineLvl w:val="4"/>
    </w:pPr>
    <w:rPr>
      <w:sz w:val="28"/>
    </w:rPr>
  </w:style>
  <w:style w:type="paragraph" w:styleId="Heading6">
    <w:name w:val="heading 6"/>
    <w:basedOn w:val="Normal"/>
    <w:next w:val="Normal"/>
    <w:qFormat/>
    <w:rsid w:val="0018476F"/>
    <w:pPr>
      <w:keepNext/>
      <w:outlineLvl w:val="5"/>
    </w:pPr>
    <w:rPr>
      <w:sz w:val="28"/>
    </w:rPr>
  </w:style>
  <w:style w:type="paragraph" w:styleId="Heading7">
    <w:name w:val="heading 7"/>
    <w:basedOn w:val="Normal"/>
    <w:next w:val="Normal"/>
    <w:qFormat/>
    <w:rsid w:val="0018476F"/>
    <w:pPr>
      <w:keepNext/>
      <w:jc w:val="center"/>
      <w:outlineLvl w:val="6"/>
    </w:pPr>
    <w:rPr>
      <w:b/>
      <w:sz w:val="28"/>
    </w:rPr>
  </w:style>
  <w:style w:type="paragraph" w:styleId="Heading8">
    <w:name w:val="heading 8"/>
    <w:basedOn w:val="Normal"/>
    <w:next w:val="Normal"/>
    <w:qFormat/>
    <w:rsid w:val="0018476F"/>
    <w:pPr>
      <w:keepNext/>
      <w:pBdr>
        <w:bottom w:val="thinThickSmallGap" w:sz="24" w:space="1" w:color="auto"/>
      </w:pBdr>
      <w:outlineLvl w:val="7"/>
    </w:pPr>
    <w:rPr>
      <w:b/>
      <w:sz w:val="28"/>
    </w:rPr>
  </w:style>
  <w:style w:type="paragraph" w:styleId="Heading9">
    <w:name w:val="heading 9"/>
    <w:basedOn w:val="Normal"/>
    <w:next w:val="Normal"/>
    <w:qFormat/>
    <w:rsid w:val="0018476F"/>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ase">
    <w:name w:val="Header Base"/>
    <w:basedOn w:val="Normal"/>
    <w:rsid w:val="0018476F"/>
    <w:pPr>
      <w:keepLines/>
      <w:tabs>
        <w:tab w:val="left" w:pos="360"/>
        <w:tab w:val="left" w:pos="720"/>
        <w:tab w:val="left" w:pos="1080"/>
        <w:tab w:val="left" w:pos="1440"/>
        <w:tab w:val="left" w:pos="1800"/>
        <w:tab w:val="left" w:pos="2160"/>
        <w:tab w:val="center" w:pos="4320"/>
        <w:tab w:val="right" w:pos="8640"/>
      </w:tabs>
      <w:spacing w:before="200"/>
      <w:jc w:val="both"/>
    </w:pPr>
    <w:rPr>
      <w:rFonts w:ascii="Times New Roman" w:hAnsi="Times New Roman"/>
      <w:sz w:val="24"/>
      <w:lang w:val="en-US"/>
    </w:rPr>
  </w:style>
  <w:style w:type="paragraph" w:styleId="BodyText">
    <w:name w:val="Body Text"/>
    <w:basedOn w:val="Normal"/>
    <w:link w:val="BodyTextChar"/>
    <w:uiPriority w:val="99"/>
    <w:semiHidden/>
    <w:rsid w:val="0018476F"/>
    <w:pPr>
      <w:spacing w:after="120"/>
    </w:pPr>
    <w:rPr>
      <w:rFonts w:ascii="Times New Roman" w:hAnsi="Times New Roman"/>
      <w:sz w:val="20"/>
      <w:lang w:val="en-US"/>
    </w:rPr>
  </w:style>
  <w:style w:type="paragraph" w:styleId="Title">
    <w:name w:val="Title"/>
    <w:basedOn w:val="Normal"/>
    <w:qFormat/>
    <w:rsid w:val="0018476F"/>
    <w:pPr>
      <w:spacing w:before="240" w:after="60"/>
      <w:jc w:val="center"/>
    </w:pPr>
    <w:rPr>
      <w:b/>
      <w:kern w:val="28"/>
      <w:sz w:val="32"/>
      <w:lang w:val="en-US"/>
    </w:rPr>
  </w:style>
  <w:style w:type="paragraph" w:styleId="EnvelopeReturn">
    <w:name w:val="envelope return"/>
    <w:basedOn w:val="Normal"/>
    <w:rsid w:val="0018476F"/>
    <w:rPr>
      <w:sz w:val="20"/>
    </w:rPr>
  </w:style>
  <w:style w:type="paragraph" w:styleId="Header">
    <w:name w:val="header"/>
    <w:basedOn w:val="Normal"/>
    <w:semiHidden/>
    <w:rsid w:val="0018476F"/>
    <w:pPr>
      <w:widowControl w:val="0"/>
      <w:tabs>
        <w:tab w:val="center" w:pos="4320"/>
        <w:tab w:val="right" w:pos="8640"/>
      </w:tabs>
    </w:pPr>
    <w:rPr>
      <w:sz w:val="20"/>
      <w:lang w:val="en-US"/>
    </w:rPr>
  </w:style>
  <w:style w:type="paragraph" w:styleId="Footer">
    <w:name w:val="footer"/>
    <w:basedOn w:val="Normal"/>
    <w:semiHidden/>
    <w:rsid w:val="0018476F"/>
    <w:pPr>
      <w:tabs>
        <w:tab w:val="center" w:pos="4320"/>
        <w:tab w:val="right" w:pos="8640"/>
      </w:tabs>
    </w:pPr>
  </w:style>
  <w:style w:type="character" w:styleId="Hyperlink">
    <w:name w:val="Hyperlink"/>
    <w:semiHidden/>
    <w:rsid w:val="0018476F"/>
    <w:rPr>
      <w:color w:val="0000FF"/>
      <w:u w:val="single"/>
    </w:rPr>
  </w:style>
  <w:style w:type="character" w:styleId="FollowedHyperlink">
    <w:name w:val="FollowedHyperlink"/>
    <w:semiHidden/>
    <w:rsid w:val="0018476F"/>
    <w:rPr>
      <w:color w:val="800080"/>
      <w:u w:val="single"/>
    </w:rPr>
  </w:style>
  <w:style w:type="paragraph" w:customStyle="1" w:styleId="xl24">
    <w:name w:val="xl24"/>
    <w:basedOn w:val="Normal"/>
    <w:rsid w:val="0018476F"/>
    <w:pPr>
      <w:pBdr>
        <w:top w:val="single" w:sz="4" w:space="0" w:color="auto"/>
        <w:left w:val="single" w:sz="8" w:space="0" w:color="auto"/>
        <w:right w:val="single" w:sz="8" w:space="0" w:color="auto"/>
      </w:pBdr>
      <w:spacing w:before="100" w:beforeAutospacing="1" w:after="100" w:afterAutospacing="1"/>
    </w:pPr>
    <w:rPr>
      <w:rFonts w:cs="Arial"/>
      <w:b/>
      <w:bCs/>
      <w:sz w:val="24"/>
      <w:szCs w:val="24"/>
    </w:rPr>
  </w:style>
  <w:style w:type="paragraph" w:customStyle="1" w:styleId="xl25">
    <w:name w:val="xl25"/>
    <w:basedOn w:val="Normal"/>
    <w:rsid w:val="0018476F"/>
    <w:pPr>
      <w:pBdr>
        <w:left w:val="single" w:sz="8" w:space="0" w:color="auto"/>
        <w:right w:val="single" w:sz="8" w:space="0" w:color="auto"/>
      </w:pBdr>
      <w:spacing w:before="100" w:beforeAutospacing="1" w:after="100" w:afterAutospacing="1"/>
    </w:pPr>
    <w:rPr>
      <w:rFonts w:cs="Arial"/>
      <w:sz w:val="18"/>
      <w:szCs w:val="18"/>
    </w:rPr>
  </w:style>
  <w:style w:type="paragraph" w:customStyle="1" w:styleId="xl26">
    <w:name w:val="xl26"/>
    <w:basedOn w:val="Normal"/>
    <w:rsid w:val="0018476F"/>
    <w:pPr>
      <w:pBdr>
        <w:left w:val="single" w:sz="8" w:space="0" w:color="auto"/>
        <w:right w:val="single" w:sz="8" w:space="0" w:color="auto"/>
      </w:pBdr>
      <w:spacing w:before="100" w:beforeAutospacing="1" w:after="100" w:afterAutospacing="1"/>
    </w:pPr>
    <w:rPr>
      <w:rFonts w:cs="Arial"/>
      <w:b/>
      <w:bCs/>
      <w:sz w:val="18"/>
      <w:szCs w:val="18"/>
    </w:rPr>
  </w:style>
  <w:style w:type="paragraph" w:customStyle="1" w:styleId="xl27">
    <w:name w:val="xl27"/>
    <w:basedOn w:val="Normal"/>
    <w:rsid w:val="0018476F"/>
    <w:pPr>
      <w:pBdr>
        <w:left w:val="single" w:sz="8"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28">
    <w:name w:val="xl28"/>
    <w:basedOn w:val="Normal"/>
    <w:rsid w:val="0018476F"/>
    <w:pPr>
      <w:pBdr>
        <w:left w:val="single" w:sz="8" w:space="0" w:color="auto"/>
        <w:right w:val="single" w:sz="8" w:space="0" w:color="auto"/>
      </w:pBdr>
      <w:spacing w:before="100" w:beforeAutospacing="1" w:after="100" w:afterAutospacing="1"/>
    </w:pPr>
    <w:rPr>
      <w:rFonts w:cs="Arial"/>
      <w:sz w:val="18"/>
      <w:szCs w:val="18"/>
    </w:rPr>
  </w:style>
  <w:style w:type="paragraph" w:customStyle="1" w:styleId="xl29">
    <w:name w:val="xl29"/>
    <w:basedOn w:val="Normal"/>
    <w:rsid w:val="0018476F"/>
    <w:pPr>
      <w:pBdr>
        <w:left w:val="single" w:sz="8" w:space="0" w:color="auto"/>
        <w:right w:val="single" w:sz="8" w:space="0" w:color="auto"/>
      </w:pBdr>
      <w:spacing w:before="100" w:beforeAutospacing="1" w:after="100" w:afterAutospacing="1"/>
    </w:pPr>
    <w:rPr>
      <w:rFonts w:cs="Arial"/>
      <w:sz w:val="18"/>
      <w:szCs w:val="18"/>
    </w:rPr>
  </w:style>
  <w:style w:type="paragraph" w:customStyle="1" w:styleId="xl30">
    <w:name w:val="xl30"/>
    <w:basedOn w:val="Normal"/>
    <w:rsid w:val="0018476F"/>
    <w:pPr>
      <w:pBdr>
        <w:left w:val="single" w:sz="8"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31">
    <w:name w:val="xl31"/>
    <w:basedOn w:val="Normal"/>
    <w:rsid w:val="0018476F"/>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32">
    <w:name w:val="xl32"/>
    <w:basedOn w:val="Normal"/>
    <w:rsid w:val="0018476F"/>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cs="Arial"/>
      <w:b/>
      <w:bCs/>
      <w:sz w:val="24"/>
      <w:szCs w:val="24"/>
    </w:rPr>
  </w:style>
  <w:style w:type="paragraph" w:customStyle="1" w:styleId="xl33">
    <w:name w:val="xl33"/>
    <w:basedOn w:val="Normal"/>
    <w:rsid w:val="0018476F"/>
    <w:pPr>
      <w:pBdr>
        <w:top w:val="single" w:sz="4" w:space="0" w:color="auto"/>
        <w:left w:val="single" w:sz="8" w:space="0" w:color="auto"/>
        <w:right w:val="single" w:sz="8" w:space="0" w:color="auto"/>
      </w:pBdr>
      <w:spacing w:before="100" w:beforeAutospacing="1" w:after="100" w:afterAutospacing="1"/>
      <w:jc w:val="center"/>
    </w:pPr>
    <w:rPr>
      <w:rFonts w:cs="Arial"/>
      <w:b/>
      <w:bCs/>
      <w:sz w:val="24"/>
      <w:szCs w:val="24"/>
    </w:rPr>
  </w:style>
  <w:style w:type="paragraph" w:customStyle="1" w:styleId="xl34">
    <w:name w:val="xl34"/>
    <w:basedOn w:val="Normal"/>
    <w:rsid w:val="0018476F"/>
    <w:pPr>
      <w:pBdr>
        <w:left w:val="single" w:sz="8" w:space="0" w:color="auto"/>
        <w:right w:val="single" w:sz="8" w:space="0" w:color="auto"/>
      </w:pBdr>
      <w:spacing w:before="100" w:beforeAutospacing="1" w:after="100" w:afterAutospacing="1"/>
      <w:jc w:val="center"/>
    </w:pPr>
    <w:rPr>
      <w:rFonts w:cs="Arial"/>
      <w:sz w:val="18"/>
      <w:szCs w:val="18"/>
    </w:rPr>
  </w:style>
  <w:style w:type="paragraph" w:customStyle="1" w:styleId="xl35">
    <w:name w:val="xl35"/>
    <w:basedOn w:val="Normal"/>
    <w:rsid w:val="0018476F"/>
    <w:pPr>
      <w:pBdr>
        <w:left w:val="single" w:sz="8" w:space="0" w:color="auto"/>
        <w:right w:val="single" w:sz="8" w:space="0" w:color="auto"/>
      </w:pBdr>
      <w:spacing w:before="100" w:beforeAutospacing="1" w:after="100" w:afterAutospacing="1"/>
      <w:jc w:val="center"/>
    </w:pPr>
    <w:rPr>
      <w:rFonts w:cs="Arial"/>
      <w:b/>
      <w:bCs/>
      <w:sz w:val="18"/>
      <w:szCs w:val="18"/>
    </w:rPr>
  </w:style>
  <w:style w:type="paragraph" w:customStyle="1" w:styleId="xl36">
    <w:name w:val="xl36"/>
    <w:basedOn w:val="Normal"/>
    <w:rsid w:val="0018476F"/>
    <w:pPr>
      <w:pBdr>
        <w:left w:val="single" w:sz="8" w:space="0" w:color="auto"/>
        <w:right w:val="single" w:sz="8" w:space="0" w:color="auto"/>
      </w:pBdr>
      <w:spacing w:before="100" w:beforeAutospacing="1" w:after="100" w:afterAutospacing="1"/>
      <w:jc w:val="center"/>
    </w:pPr>
    <w:rPr>
      <w:rFonts w:ascii="Times New Roman" w:hAnsi="Times New Roman"/>
      <w:sz w:val="24"/>
      <w:szCs w:val="24"/>
    </w:rPr>
  </w:style>
  <w:style w:type="paragraph" w:customStyle="1" w:styleId="xl37">
    <w:name w:val="xl37"/>
    <w:basedOn w:val="Normal"/>
    <w:rsid w:val="0018476F"/>
    <w:pPr>
      <w:pBdr>
        <w:left w:val="single" w:sz="8" w:space="0" w:color="auto"/>
        <w:bottom w:val="single" w:sz="4"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38">
    <w:name w:val="xl38"/>
    <w:basedOn w:val="Normal"/>
    <w:rsid w:val="0018476F"/>
    <w:pPr>
      <w:pBdr>
        <w:left w:val="single" w:sz="8" w:space="0" w:color="auto"/>
        <w:bottom w:val="single" w:sz="4" w:space="0" w:color="auto"/>
        <w:right w:val="single" w:sz="8" w:space="0" w:color="auto"/>
      </w:pBdr>
      <w:spacing w:before="100" w:beforeAutospacing="1" w:after="100" w:afterAutospacing="1"/>
      <w:jc w:val="center"/>
    </w:pPr>
    <w:rPr>
      <w:rFonts w:ascii="Times New Roman" w:hAnsi="Times New Roman"/>
      <w:sz w:val="24"/>
      <w:szCs w:val="24"/>
    </w:rPr>
  </w:style>
  <w:style w:type="paragraph" w:customStyle="1" w:styleId="xl39">
    <w:name w:val="xl39"/>
    <w:basedOn w:val="Normal"/>
    <w:rsid w:val="0018476F"/>
    <w:pPr>
      <w:pBdr>
        <w:left w:val="single" w:sz="8" w:space="0" w:color="auto"/>
        <w:bottom w:val="single" w:sz="4"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40">
    <w:name w:val="xl40"/>
    <w:basedOn w:val="Normal"/>
    <w:rsid w:val="001847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8"/>
      <w:szCs w:val="18"/>
    </w:rPr>
  </w:style>
  <w:style w:type="paragraph" w:customStyle="1" w:styleId="xl41">
    <w:name w:val="xl41"/>
    <w:basedOn w:val="Normal"/>
    <w:rsid w:val="001847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8"/>
      <w:szCs w:val="18"/>
    </w:rPr>
  </w:style>
  <w:style w:type="paragraph" w:customStyle="1" w:styleId="xl42">
    <w:name w:val="xl42"/>
    <w:basedOn w:val="Normal"/>
    <w:rsid w:val="0018476F"/>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8"/>
      <w:szCs w:val="18"/>
    </w:rPr>
  </w:style>
  <w:style w:type="paragraph" w:customStyle="1" w:styleId="xl43">
    <w:name w:val="xl43"/>
    <w:basedOn w:val="Normal"/>
    <w:rsid w:val="0018476F"/>
    <w:pPr>
      <w:spacing w:before="100" w:beforeAutospacing="1" w:after="100" w:afterAutospacing="1"/>
    </w:pPr>
    <w:rPr>
      <w:rFonts w:cs="Arial"/>
      <w:b/>
      <w:bCs/>
      <w:sz w:val="20"/>
    </w:rPr>
  </w:style>
  <w:style w:type="paragraph" w:styleId="Caption">
    <w:name w:val="caption"/>
    <w:basedOn w:val="Normal"/>
    <w:next w:val="Normal"/>
    <w:qFormat/>
    <w:rsid w:val="0018476F"/>
    <w:pPr>
      <w:pBdr>
        <w:top w:val="thinThickSmallGap" w:sz="24" w:space="0" w:color="auto"/>
        <w:bottom w:val="thickThinSmallGap" w:sz="24" w:space="1" w:color="auto"/>
      </w:pBdr>
    </w:pPr>
    <w:rPr>
      <w:rFonts w:cs="Arial"/>
      <w:b/>
      <w:bCs/>
      <w:sz w:val="24"/>
    </w:rPr>
  </w:style>
  <w:style w:type="paragraph" w:styleId="BodyTextIndent">
    <w:name w:val="Body Text Indent"/>
    <w:basedOn w:val="Normal"/>
    <w:semiHidden/>
    <w:rsid w:val="0018476F"/>
    <w:pPr>
      <w:ind w:left="360"/>
    </w:pPr>
    <w:rPr>
      <w:sz w:val="20"/>
    </w:rPr>
  </w:style>
  <w:style w:type="paragraph" w:styleId="BodyText3">
    <w:name w:val="Body Text 3"/>
    <w:basedOn w:val="Normal"/>
    <w:semiHidden/>
    <w:rsid w:val="0018476F"/>
    <w:pPr>
      <w:jc w:val="center"/>
    </w:pPr>
    <w:rPr>
      <w:sz w:val="24"/>
    </w:rPr>
  </w:style>
  <w:style w:type="paragraph" w:styleId="BodyText2">
    <w:name w:val="Body Text 2"/>
    <w:basedOn w:val="Normal"/>
    <w:semiHidden/>
    <w:rsid w:val="0018476F"/>
    <w:pPr>
      <w:ind w:right="-720"/>
      <w:jc w:val="center"/>
    </w:pPr>
    <w:rPr>
      <w:rFonts w:ascii="Comic Sans MS" w:hAnsi="Comic Sans MS"/>
      <w:b/>
      <w:sz w:val="72"/>
    </w:rPr>
  </w:style>
  <w:style w:type="character" w:styleId="Strong">
    <w:name w:val="Strong"/>
    <w:qFormat/>
    <w:rsid w:val="0018476F"/>
    <w:rPr>
      <w:b/>
      <w:bCs/>
    </w:rPr>
  </w:style>
  <w:style w:type="table" w:styleId="TableGrid">
    <w:name w:val="Table Grid"/>
    <w:basedOn w:val="TableNormal"/>
    <w:rsid w:val="003C69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1">
    <w:name w:val="Bullet 1"/>
    <w:basedOn w:val="Normal"/>
    <w:rsid w:val="003C69E7"/>
    <w:pPr>
      <w:numPr>
        <w:numId w:val="5"/>
      </w:numPr>
    </w:pPr>
  </w:style>
  <w:style w:type="paragraph" w:styleId="BalloonText">
    <w:name w:val="Balloon Text"/>
    <w:basedOn w:val="Normal"/>
    <w:link w:val="BalloonTextChar"/>
    <w:uiPriority w:val="99"/>
    <w:semiHidden/>
    <w:unhideWhenUsed/>
    <w:rsid w:val="000945AC"/>
    <w:rPr>
      <w:rFonts w:ascii="Tahoma" w:hAnsi="Tahoma"/>
      <w:sz w:val="16"/>
      <w:szCs w:val="16"/>
    </w:rPr>
  </w:style>
  <w:style w:type="character" w:customStyle="1" w:styleId="BalloonTextChar">
    <w:name w:val="Balloon Text Char"/>
    <w:link w:val="BalloonText"/>
    <w:uiPriority w:val="99"/>
    <w:semiHidden/>
    <w:rsid w:val="000945AC"/>
    <w:rPr>
      <w:rFonts w:ascii="Tahoma" w:hAnsi="Tahoma" w:cs="Tahoma"/>
      <w:sz w:val="16"/>
      <w:szCs w:val="16"/>
      <w:lang w:val="en-CA"/>
    </w:rPr>
  </w:style>
  <w:style w:type="character" w:customStyle="1" w:styleId="BodyTextChar">
    <w:name w:val="Body Text Char"/>
    <w:link w:val="BodyText"/>
    <w:uiPriority w:val="99"/>
    <w:semiHidden/>
    <w:rsid w:val="003859F4"/>
    <w:rPr>
      <w:lang w:val="en-US" w:eastAsia="en-US"/>
    </w:rPr>
  </w:style>
  <w:style w:type="paragraph" w:customStyle="1" w:styleId="Default">
    <w:name w:val="Default"/>
    <w:rsid w:val="001218C6"/>
    <w:pPr>
      <w:autoSpaceDE w:val="0"/>
      <w:autoSpaceDN w:val="0"/>
      <w:adjustRightInd w:val="0"/>
    </w:pPr>
    <w:rPr>
      <w:rFonts w:ascii="Arial Black" w:hAnsi="Arial Black" w:cs="Arial Black"/>
      <w:color w:val="000000"/>
      <w:sz w:val="24"/>
      <w:szCs w:val="24"/>
      <w:lang w:val="en-US" w:eastAsia="en-US"/>
    </w:rPr>
  </w:style>
  <w:style w:type="paragraph" w:styleId="ListParagraph">
    <w:name w:val="List Paragraph"/>
    <w:basedOn w:val="Normal"/>
    <w:uiPriority w:val="34"/>
    <w:qFormat/>
    <w:rsid w:val="00916308"/>
    <w:pPr>
      <w:ind w:left="720"/>
      <w:contextualSpacing/>
    </w:pPr>
  </w:style>
</w:styles>
</file>

<file path=word/webSettings.xml><?xml version="1.0" encoding="utf-8"?>
<w:webSettings xmlns:r="http://schemas.openxmlformats.org/officeDocument/2006/relationships" xmlns:w="http://schemas.openxmlformats.org/wordprocessingml/2006/main">
  <w:divs>
    <w:div w:id="185141977">
      <w:bodyDiv w:val="1"/>
      <w:marLeft w:val="0"/>
      <w:marRight w:val="0"/>
      <w:marTop w:val="0"/>
      <w:marBottom w:val="0"/>
      <w:divBdr>
        <w:top w:val="none" w:sz="0" w:space="0" w:color="auto"/>
        <w:left w:val="none" w:sz="0" w:space="0" w:color="auto"/>
        <w:bottom w:val="none" w:sz="0" w:space="0" w:color="auto"/>
        <w:right w:val="none" w:sz="0" w:space="0" w:color="auto"/>
      </w:divBdr>
    </w:div>
    <w:div w:id="909147970">
      <w:bodyDiv w:val="1"/>
      <w:marLeft w:val="0"/>
      <w:marRight w:val="0"/>
      <w:marTop w:val="0"/>
      <w:marBottom w:val="0"/>
      <w:divBdr>
        <w:top w:val="none" w:sz="0" w:space="0" w:color="auto"/>
        <w:left w:val="none" w:sz="0" w:space="0" w:color="auto"/>
        <w:bottom w:val="none" w:sz="0" w:space="0" w:color="auto"/>
        <w:right w:val="none" w:sz="0" w:space="0" w:color="auto"/>
      </w:divBdr>
    </w:div>
    <w:div w:id="1289622909">
      <w:bodyDiv w:val="1"/>
      <w:marLeft w:val="0"/>
      <w:marRight w:val="0"/>
      <w:marTop w:val="0"/>
      <w:marBottom w:val="0"/>
      <w:divBdr>
        <w:top w:val="none" w:sz="0" w:space="0" w:color="auto"/>
        <w:left w:val="none" w:sz="0" w:space="0" w:color="auto"/>
        <w:bottom w:val="none" w:sz="0" w:space="0" w:color="auto"/>
        <w:right w:val="none" w:sz="0" w:space="0" w:color="auto"/>
      </w:divBdr>
    </w:div>
    <w:div w:id="1529639729">
      <w:bodyDiv w:val="1"/>
      <w:marLeft w:val="0"/>
      <w:marRight w:val="0"/>
      <w:marTop w:val="0"/>
      <w:marBottom w:val="0"/>
      <w:divBdr>
        <w:top w:val="none" w:sz="0" w:space="0" w:color="auto"/>
        <w:left w:val="none" w:sz="0" w:space="0" w:color="auto"/>
        <w:bottom w:val="none" w:sz="0" w:space="0" w:color="auto"/>
        <w:right w:val="none" w:sz="0" w:space="0" w:color="auto"/>
      </w:divBdr>
    </w:div>
    <w:div w:id="180762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amiltonskating.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www.Facebook.com/HamiltonSkatingClub"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9EB6F-95CB-44F5-AA35-7EA18059D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904</Words>
  <Characters>5158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Hamilton Skating Club</vt:lpstr>
    </vt:vector>
  </TitlesOfParts>
  <Company>HHSC</Company>
  <LinksUpToDate>false</LinksUpToDate>
  <CharactersWithSpaces>6050</CharactersWithSpaces>
  <SharedDoc>false</SharedDoc>
  <HLinks>
    <vt:vector size="18" baseType="variant">
      <vt:variant>
        <vt:i4>3670056</vt:i4>
      </vt:variant>
      <vt:variant>
        <vt:i4>6</vt:i4>
      </vt:variant>
      <vt:variant>
        <vt:i4>0</vt:i4>
      </vt:variant>
      <vt:variant>
        <vt:i4>5</vt:i4>
      </vt:variant>
      <vt:variant>
        <vt:lpwstr>http://www.facebook.com/HamiltonSkatingClub</vt:lpwstr>
      </vt:variant>
      <vt:variant>
        <vt:lpwstr/>
      </vt:variant>
      <vt:variant>
        <vt:i4>1179710</vt:i4>
      </vt:variant>
      <vt:variant>
        <vt:i4>3</vt:i4>
      </vt:variant>
      <vt:variant>
        <vt:i4>0</vt:i4>
      </vt:variant>
      <vt:variant>
        <vt:i4>5</vt:i4>
      </vt:variant>
      <vt:variant>
        <vt:lpwstr>mailto:Info@HamiltonSkating.Org</vt:lpwstr>
      </vt:variant>
      <vt:variant>
        <vt:lpwstr/>
      </vt:variant>
      <vt:variant>
        <vt:i4>3735663</vt:i4>
      </vt:variant>
      <vt:variant>
        <vt:i4>0</vt:i4>
      </vt:variant>
      <vt:variant>
        <vt:i4>0</vt:i4>
      </vt:variant>
      <vt:variant>
        <vt:i4>5</vt:i4>
      </vt:variant>
      <vt:variant>
        <vt:lpwstr>http://www.hamiltonskating.org/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Hamilton Skating Club</dc:title>
  <dc:creator>Sheila Bowron</dc:creator>
  <cp:lastModifiedBy>HSC</cp:lastModifiedBy>
  <cp:revision>9</cp:revision>
  <cp:lastPrinted>2018-02-28T20:14:00Z</cp:lastPrinted>
  <dcterms:created xsi:type="dcterms:W3CDTF">2018-02-28T18:44:00Z</dcterms:created>
  <dcterms:modified xsi:type="dcterms:W3CDTF">2018-03-01T01:09:00Z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-1770990730</vt:i4>
  </property>
  <property fmtid="{D5CDD505-2E9C-101B-9397-08002B2CF9AE}" pid="3" name="_EmailSubject">
    <vt:lpwstr/>
  </property>
  <property fmtid="{D5CDD505-2E9C-101B-9397-08002B2CF9AE}" pid="4" name="_AuthorEmail">
    <vt:lpwstr>sue.beaudin@sympatico.ca</vt:lpwstr>
  </property>
  <property fmtid="{D5CDD505-2E9C-101B-9397-08002B2CF9AE}" pid="5" name="_AuthorEmailDisplayName">
    <vt:lpwstr>Sue Beaudin</vt:lpwstr>
  </property>
  <property fmtid="{D5CDD505-2E9C-101B-9397-08002B2CF9AE}" pid="6" name="_ReviewingToolsShownOnce">
    <vt:lpwstr/>
  </property>
</Properties>
</file>